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7B28" w:rsidRPr="00B277A0" w:rsidRDefault="001D1F1C" w:rsidP="008E3B6C">
      <w:pPr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>Аналитическая справка</w:t>
      </w:r>
    </w:p>
    <w:p w:rsidR="00776367" w:rsidRPr="00B277A0" w:rsidRDefault="0058029C" w:rsidP="00F13663">
      <w:pPr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>о результатах оценки</w:t>
      </w:r>
      <w:r w:rsidR="007140FD" w:rsidRPr="00B277A0">
        <w:rPr>
          <w:rFonts w:ascii="Times New Roman" w:hAnsi="Times New Roman" w:cs="Times New Roman"/>
          <w:sz w:val="28"/>
          <w:szCs w:val="28"/>
        </w:rPr>
        <w:t xml:space="preserve"> </w:t>
      </w:r>
      <w:r w:rsidR="00A35EB4" w:rsidRPr="00B277A0">
        <w:rPr>
          <w:rFonts w:ascii="Times New Roman" w:hAnsi="Times New Roman" w:cs="Times New Roman"/>
          <w:sz w:val="28"/>
          <w:szCs w:val="28"/>
        </w:rPr>
        <w:t xml:space="preserve">эффективности </w:t>
      </w:r>
      <w:r w:rsidR="004D6C6C" w:rsidRPr="00B277A0">
        <w:rPr>
          <w:rFonts w:ascii="Times New Roman" w:hAnsi="Times New Roman" w:cs="Times New Roman"/>
          <w:sz w:val="28"/>
          <w:szCs w:val="28"/>
        </w:rPr>
        <w:t>предоставленных в 201</w:t>
      </w:r>
      <w:r w:rsidR="00357083" w:rsidRPr="00B277A0">
        <w:rPr>
          <w:rFonts w:ascii="Times New Roman" w:hAnsi="Times New Roman" w:cs="Times New Roman"/>
          <w:sz w:val="28"/>
          <w:szCs w:val="28"/>
        </w:rPr>
        <w:t>6</w:t>
      </w:r>
      <w:r w:rsidR="00A35EB4" w:rsidRPr="00B277A0">
        <w:rPr>
          <w:rFonts w:ascii="Times New Roman" w:hAnsi="Times New Roman" w:cs="Times New Roman"/>
          <w:sz w:val="28"/>
          <w:szCs w:val="28"/>
        </w:rPr>
        <w:t xml:space="preserve"> году</w:t>
      </w:r>
      <w:r w:rsidR="00357083" w:rsidRPr="00B277A0">
        <w:rPr>
          <w:rFonts w:ascii="Times New Roman" w:hAnsi="Times New Roman" w:cs="Times New Roman"/>
          <w:sz w:val="28"/>
          <w:szCs w:val="28"/>
        </w:rPr>
        <w:t xml:space="preserve"> </w:t>
      </w:r>
      <w:r w:rsidR="00DC328E" w:rsidRPr="00B277A0">
        <w:rPr>
          <w:rFonts w:ascii="Times New Roman" w:hAnsi="Times New Roman" w:cs="Times New Roman"/>
          <w:sz w:val="28"/>
          <w:szCs w:val="28"/>
        </w:rPr>
        <w:t>налоговых льгот</w:t>
      </w:r>
      <w:r w:rsidR="00A35EB4" w:rsidRPr="00B277A0">
        <w:rPr>
          <w:rFonts w:ascii="Times New Roman" w:hAnsi="Times New Roman" w:cs="Times New Roman"/>
          <w:sz w:val="28"/>
          <w:szCs w:val="28"/>
        </w:rPr>
        <w:t xml:space="preserve">, установленных для налогоплательщиков </w:t>
      </w:r>
      <w:r w:rsidR="00DC328E" w:rsidRPr="00B277A0">
        <w:rPr>
          <w:rFonts w:ascii="Times New Roman" w:hAnsi="Times New Roman" w:cs="Times New Roman"/>
          <w:sz w:val="28"/>
          <w:szCs w:val="28"/>
        </w:rPr>
        <w:t xml:space="preserve"> </w:t>
      </w:r>
      <w:r w:rsidR="00A35EB4" w:rsidRPr="00B277A0">
        <w:rPr>
          <w:rFonts w:ascii="Times New Roman" w:hAnsi="Times New Roman" w:cs="Times New Roman"/>
          <w:sz w:val="28"/>
          <w:szCs w:val="28"/>
        </w:rPr>
        <w:t>нормативно – правовыми актами органов местного самоуправления города Покачи и</w:t>
      </w:r>
      <w:r w:rsidR="004D6C6C" w:rsidRPr="00B277A0">
        <w:rPr>
          <w:rFonts w:ascii="Times New Roman" w:hAnsi="Times New Roman" w:cs="Times New Roman"/>
          <w:sz w:val="28"/>
          <w:szCs w:val="28"/>
        </w:rPr>
        <w:t xml:space="preserve"> планируемых к предоставлению на очередной 201</w:t>
      </w:r>
      <w:r w:rsidR="00357083" w:rsidRPr="00B277A0">
        <w:rPr>
          <w:rFonts w:ascii="Times New Roman" w:hAnsi="Times New Roman" w:cs="Times New Roman"/>
          <w:sz w:val="28"/>
          <w:szCs w:val="28"/>
        </w:rPr>
        <w:t>8</w:t>
      </w:r>
      <w:r w:rsidR="004D6C6C" w:rsidRPr="00B277A0">
        <w:rPr>
          <w:rFonts w:ascii="Times New Roman" w:hAnsi="Times New Roman" w:cs="Times New Roman"/>
          <w:sz w:val="28"/>
          <w:szCs w:val="28"/>
        </w:rPr>
        <w:t xml:space="preserve"> год и </w:t>
      </w:r>
      <w:r w:rsidR="00A35EB4" w:rsidRPr="00B277A0">
        <w:rPr>
          <w:rFonts w:ascii="Times New Roman" w:hAnsi="Times New Roman" w:cs="Times New Roman"/>
          <w:sz w:val="28"/>
          <w:szCs w:val="28"/>
        </w:rPr>
        <w:t xml:space="preserve">на </w:t>
      </w:r>
      <w:r w:rsidR="004D6C6C" w:rsidRPr="00B277A0">
        <w:rPr>
          <w:rFonts w:ascii="Times New Roman" w:hAnsi="Times New Roman" w:cs="Times New Roman"/>
          <w:sz w:val="28"/>
          <w:szCs w:val="28"/>
        </w:rPr>
        <w:t>пл</w:t>
      </w:r>
      <w:r w:rsidR="006E1969" w:rsidRPr="00B277A0">
        <w:rPr>
          <w:rFonts w:ascii="Times New Roman" w:hAnsi="Times New Roman" w:cs="Times New Roman"/>
          <w:sz w:val="28"/>
          <w:szCs w:val="28"/>
        </w:rPr>
        <w:t>ановый период 201</w:t>
      </w:r>
      <w:r w:rsidR="00357083" w:rsidRPr="00B277A0">
        <w:rPr>
          <w:rFonts w:ascii="Times New Roman" w:hAnsi="Times New Roman" w:cs="Times New Roman"/>
          <w:sz w:val="28"/>
          <w:szCs w:val="28"/>
        </w:rPr>
        <w:t>9 и 2020</w:t>
      </w:r>
      <w:r w:rsidR="006E1969" w:rsidRPr="00B277A0">
        <w:rPr>
          <w:rFonts w:ascii="Times New Roman" w:hAnsi="Times New Roman" w:cs="Times New Roman"/>
          <w:sz w:val="28"/>
          <w:szCs w:val="28"/>
        </w:rPr>
        <w:t xml:space="preserve"> годов</w:t>
      </w:r>
    </w:p>
    <w:p w:rsidR="007B46C9" w:rsidRPr="00B277A0" w:rsidRDefault="007B46C9" w:rsidP="00F13663">
      <w:pPr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b/>
          <w:sz w:val="28"/>
          <w:szCs w:val="28"/>
          <w:highlight w:val="green"/>
        </w:rPr>
      </w:pPr>
    </w:p>
    <w:p w:rsidR="0030591F" w:rsidRPr="00B277A0" w:rsidRDefault="007865F7" w:rsidP="007865F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 xml:space="preserve">Оценка эффективности налоговых льгот проводится в соответствии с </w:t>
      </w:r>
      <w:hyperlink r:id="rId9" w:history="1">
        <w:r w:rsidR="0030591F" w:rsidRPr="00B277A0">
          <w:rPr>
            <w:rFonts w:ascii="Times New Roman" w:hAnsi="Times New Roman" w:cs="Times New Roman"/>
            <w:sz w:val="28"/>
            <w:szCs w:val="28"/>
          </w:rPr>
          <w:t>П</w:t>
        </w:r>
        <w:r w:rsidRPr="00B277A0">
          <w:rPr>
            <w:rFonts w:ascii="Times New Roman" w:hAnsi="Times New Roman" w:cs="Times New Roman"/>
            <w:sz w:val="28"/>
            <w:szCs w:val="28"/>
          </w:rPr>
          <w:t>орядком</w:t>
        </w:r>
      </w:hyperlink>
      <w:r w:rsidR="0030591F" w:rsidRPr="00B277A0">
        <w:rPr>
          <w:sz w:val="28"/>
          <w:szCs w:val="28"/>
        </w:rPr>
        <w:t xml:space="preserve"> </w:t>
      </w:r>
      <w:r w:rsidR="0030591F" w:rsidRPr="00B277A0">
        <w:rPr>
          <w:rFonts w:ascii="Times New Roman" w:hAnsi="Times New Roman" w:cs="Times New Roman"/>
          <w:sz w:val="28"/>
          <w:szCs w:val="28"/>
        </w:rPr>
        <w:t>оценки эффективности предоставляемых (планируемых к предоставлению) налоговых льгот</w:t>
      </w:r>
      <w:r w:rsidRPr="00B277A0">
        <w:rPr>
          <w:rFonts w:ascii="Times New Roman" w:hAnsi="Times New Roman" w:cs="Times New Roman"/>
          <w:sz w:val="28"/>
          <w:szCs w:val="28"/>
        </w:rPr>
        <w:t xml:space="preserve">, утвержденным постановлением администрации города Покачи </w:t>
      </w:r>
      <w:r w:rsidR="0030591F" w:rsidRPr="00B277A0">
        <w:rPr>
          <w:rFonts w:ascii="Times New Roman" w:hAnsi="Times New Roman" w:cs="Times New Roman"/>
          <w:sz w:val="28"/>
          <w:szCs w:val="28"/>
        </w:rPr>
        <w:t>от 04.07.2017 №705.</w:t>
      </w:r>
    </w:p>
    <w:p w:rsidR="00770F36" w:rsidRPr="00B277A0" w:rsidRDefault="00770F36" w:rsidP="00770F3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>Оценка эффективности предоставляемых (планируемых к предоставлению) налоговых льгот обусловлена необходимостью своевременного принятия мер по совершенствованию действующего льготного режима налогообложения и дальнейшего ее использования в процессе формирования проекта бюджета города Покачи на очередной финансовый год и плановый период.</w:t>
      </w:r>
    </w:p>
    <w:p w:rsidR="00857B36" w:rsidRPr="00B277A0" w:rsidRDefault="00857B36" w:rsidP="00F053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277A0">
        <w:rPr>
          <w:rFonts w:ascii="Times New Roman" w:hAnsi="Times New Roman" w:cs="Times New Roman"/>
          <w:color w:val="000000"/>
          <w:sz w:val="28"/>
          <w:szCs w:val="28"/>
        </w:rPr>
        <w:t xml:space="preserve">Согласно статье 15 Налогового кодекса Российской Федерации к местным налогам </w:t>
      </w:r>
      <w:r w:rsidR="00D32A3D" w:rsidRPr="00B277A0">
        <w:rPr>
          <w:rFonts w:ascii="Times New Roman" w:hAnsi="Times New Roman" w:cs="Times New Roman"/>
          <w:color w:val="000000"/>
          <w:sz w:val="28"/>
          <w:szCs w:val="28"/>
        </w:rPr>
        <w:t xml:space="preserve">и сборам </w:t>
      </w:r>
      <w:r w:rsidRPr="00B277A0">
        <w:rPr>
          <w:rFonts w:ascii="Times New Roman" w:hAnsi="Times New Roman" w:cs="Times New Roman"/>
          <w:color w:val="000000"/>
          <w:sz w:val="28"/>
          <w:szCs w:val="28"/>
        </w:rPr>
        <w:t>относятся:</w:t>
      </w:r>
    </w:p>
    <w:p w:rsidR="00857B36" w:rsidRPr="00B277A0" w:rsidRDefault="00857B36" w:rsidP="00F053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277A0">
        <w:rPr>
          <w:rFonts w:ascii="Times New Roman" w:hAnsi="Times New Roman" w:cs="Times New Roman"/>
          <w:color w:val="000000"/>
          <w:sz w:val="28"/>
          <w:szCs w:val="28"/>
        </w:rPr>
        <w:t>1) земельный налог;</w:t>
      </w:r>
    </w:p>
    <w:p w:rsidR="00857B36" w:rsidRPr="00B277A0" w:rsidRDefault="00857B36" w:rsidP="00F053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277A0">
        <w:rPr>
          <w:rFonts w:ascii="Times New Roman" w:hAnsi="Times New Roman" w:cs="Times New Roman"/>
          <w:color w:val="000000"/>
          <w:sz w:val="28"/>
          <w:szCs w:val="28"/>
        </w:rPr>
        <w:t>2) на</w:t>
      </w:r>
      <w:r w:rsidR="00B75E4A" w:rsidRPr="00B277A0">
        <w:rPr>
          <w:rFonts w:ascii="Times New Roman" w:hAnsi="Times New Roman" w:cs="Times New Roman"/>
          <w:color w:val="000000"/>
          <w:sz w:val="28"/>
          <w:szCs w:val="28"/>
        </w:rPr>
        <w:t>лог на имущество физических лиц;</w:t>
      </w:r>
    </w:p>
    <w:p w:rsidR="00582DC5" w:rsidRPr="00B277A0" w:rsidRDefault="000C5C02" w:rsidP="00582DC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277A0">
        <w:rPr>
          <w:rFonts w:ascii="Times New Roman" w:hAnsi="Times New Roman" w:cs="Times New Roman"/>
          <w:color w:val="000000"/>
          <w:sz w:val="28"/>
          <w:szCs w:val="28"/>
        </w:rPr>
        <w:t xml:space="preserve">3) </w:t>
      </w:r>
      <w:r w:rsidR="00D32A3D" w:rsidRPr="00B277A0">
        <w:rPr>
          <w:rFonts w:ascii="Times New Roman" w:hAnsi="Times New Roman" w:cs="Times New Roman"/>
          <w:color w:val="000000"/>
          <w:sz w:val="28"/>
          <w:szCs w:val="28"/>
        </w:rPr>
        <w:t>торговый сбор (не введен на территории города Покачи в связи с отсутствием принятого федерального закона (ч.4 ст.4 Федерального закона от 29.11.2014 №382-ФЗ)</w:t>
      </w:r>
      <w:r w:rsidR="00C82444" w:rsidRPr="00B277A0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="00D32A3D" w:rsidRPr="00B277A0"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D32A3D" w:rsidRPr="00B277A0" w:rsidRDefault="00D32A3D" w:rsidP="00D32A3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277A0">
        <w:rPr>
          <w:rFonts w:ascii="Times New Roman" w:hAnsi="Times New Roman" w:cs="Times New Roman"/>
          <w:color w:val="000000"/>
          <w:sz w:val="28"/>
          <w:szCs w:val="28"/>
        </w:rPr>
        <w:t xml:space="preserve">однако </w:t>
      </w:r>
      <w:r w:rsidRPr="00B277A0">
        <w:rPr>
          <w:rFonts w:ascii="Times New Roman" w:hAnsi="Times New Roman" w:cs="Times New Roman"/>
          <w:sz w:val="28"/>
          <w:szCs w:val="28"/>
        </w:rPr>
        <w:t>налоговые льготы для налогоплательщиков нормативно – правовым актом органов местного самоуправления города Покачи установлены только в отношении земельного налога.</w:t>
      </w:r>
    </w:p>
    <w:p w:rsidR="009737E7" w:rsidRPr="00B277A0" w:rsidRDefault="00CC5C2F" w:rsidP="00CC5C2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 xml:space="preserve">В соответствии со </w:t>
      </w:r>
      <w:hyperlink r:id="rId10" w:history="1">
        <w:r w:rsidRPr="00B277A0">
          <w:rPr>
            <w:rFonts w:ascii="Times New Roman" w:hAnsi="Times New Roman" w:cs="Times New Roman"/>
            <w:sz w:val="28"/>
            <w:szCs w:val="28"/>
          </w:rPr>
          <w:t>статьями 56</w:t>
        </w:r>
      </w:hyperlink>
      <w:r w:rsidRPr="00B277A0">
        <w:rPr>
          <w:rFonts w:ascii="Times New Roman" w:hAnsi="Times New Roman" w:cs="Times New Roman"/>
          <w:sz w:val="28"/>
          <w:szCs w:val="28"/>
        </w:rPr>
        <w:t xml:space="preserve"> и </w:t>
      </w:r>
      <w:hyperlink r:id="rId11" w:history="1">
        <w:r w:rsidRPr="00B277A0">
          <w:rPr>
            <w:rFonts w:ascii="Times New Roman" w:hAnsi="Times New Roman" w:cs="Times New Roman"/>
            <w:sz w:val="28"/>
            <w:szCs w:val="28"/>
          </w:rPr>
          <w:t>387</w:t>
        </w:r>
      </w:hyperlink>
      <w:r w:rsidRPr="00B277A0">
        <w:rPr>
          <w:rFonts w:ascii="Times New Roman" w:hAnsi="Times New Roman" w:cs="Times New Roman"/>
          <w:sz w:val="28"/>
          <w:szCs w:val="28"/>
        </w:rPr>
        <w:t xml:space="preserve"> Налогового кодекса Российской Федерации, в целях повышения эффективности функционирования, развития социально-экономической инфраструктуры города Покачи</w:t>
      </w:r>
      <w:r w:rsidR="00E06875" w:rsidRPr="00B277A0">
        <w:rPr>
          <w:rFonts w:ascii="Times New Roman" w:hAnsi="Times New Roman" w:cs="Times New Roman"/>
          <w:sz w:val="28"/>
          <w:szCs w:val="28"/>
        </w:rPr>
        <w:t>,</w:t>
      </w:r>
      <w:r w:rsidRPr="00B277A0">
        <w:rPr>
          <w:rFonts w:ascii="Times New Roman" w:hAnsi="Times New Roman" w:cs="Times New Roman"/>
          <w:sz w:val="28"/>
          <w:szCs w:val="28"/>
        </w:rPr>
        <w:t xml:space="preserve">  </w:t>
      </w:r>
      <w:r w:rsidR="004339CF" w:rsidRPr="00B277A0">
        <w:rPr>
          <w:rFonts w:ascii="Times New Roman" w:hAnsi="Times New Roman" w:cs="Times New Roman"/>
          <w:sz w:val="28"/>
          <w:szCs w:val="28"/>
        </w:rPr>
        <w:t>р</w:t>
      </w:r>
      <w:r w:rsidR="00857B36" w:rsidRPr="00B277A0">
        <w:rPr>
          <w:rFonts w:ascii="Times New Roman" w:hAnsi="Times New Roman" w:cs="Times New Roman"/>
          <w:sz w:val="28"/>
          <w:szCs w:val="28"/>
        </w:rPr>
        <w:t xml:space="preserve">ешением Думы </w:t>
      </w:r>
      <w:r w:rsidR="009737E7" w:rsidRPr="00B277A0">
        <w:rPr>
          <w:rFonts w:ascii="Times New Roman" w:hAnsi="Times New Roman" w:cs="Times New Roman"/>
          <w:sz w:val="28"/>
          <w:szCs w:val="28"/>
        </w:rPr>
        <w:t xml:space="preserve">от </w:t>
      </w:r>
      <w:r w:rsidR="00946133" w:rsidRPr="00B277A0">
        <w:rPr>
          <w:rFonts w:ascii="Times New Roman" w:hAnsi="Times New Roman" w:cs="Times New Roman"/>
          <w:sz w:val="28"/>
          <w:szCs w:val="28"/>
        </w:rPr>
        <w:t>21.11.2014</w:t>
      </w:r>
      <w:r w:rsidR="009737E7" w:rsidRPr="00B277A0">
        <w:rPr>
          <w:rFonts w:ascii="Times New Roman" w:hAnsi="Times New Roman" w:cs="Times New Roman"/>
          <w:sz w:val="28"/>
          <w:szCs w:val="28"/>
        </w:rPr>
        <w:t xml:space="preserve"> № </w:t>
      </w:r>
      <w:r w:rsidR="00946133" w:rsidRPr="00B277A0">
        <w:rPr>
          <w:rFonts w:ascii="Times New Roman" w:hAnsi="Times New Roman" w:cs="Times New Roman"/>
          <w:sz w:val="28"/>
          <w:szCs w:val="28"/>
        </w:rPr>
        <w:t>103</w:t>
      </w:r>
      <w:r w:rsidR="009737E7" w:rsidRPr="00B277A0">
        <w:rPr>
          <w:rFonts w:ascii="Times New Roman" w:hAnsi="Times New Roman" w:cs="Times New Roman"/>
          <w:sz w:val="28"/>
          <w:szCs w:val="28"/>
        </w:rPr>
        <w:t xml:space="preserve"> «О предоставлении льготы по земельному налогу»</w:t>
      </w:r>
      <w:r w:rsidRPr="00B277A0">
        <w:rPr>
          <w:rFonts w:ascii="Times New Roman" w:hAnsi="Times New Roman" w:cs="Times New Roman"/>
          <w:sz w:val="28"/>
          <w:szCs w:val="28"/>
        </w:rPr>
        <w:t xml:space="preserve"> </w:t>
      </w:r>
      <w:r w:rsidR="009737E7" w:rsidRPr="00B277A0">
        <w:rPr>
          <w:rFonts w:ascii="Times New Roman" w:hAnsi="Times New Roman" w:cs="Times New Roman"/>
          <w:sz w:val="28"/>
          <w:szCs w:val="28"/>
        </w:rPr>
        <w:t xml:space="preserve">установлены </w:t>
      </w:r>
      <w:r w:rsidRPr="00B277A0"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="009737E7" w:rsidRPr="00B277A0">
        <w:rPr>
          <w:rFonts w:ascii="Times New Roman" w:hAnsi="Times New Roman" w:cs="Times New Roman"/>
          <w:sz w:val="28"/>
          <w:szCs w:val="28"/>
        </w:rPr>
        <w:t>налого</w:t>
      </w:r>
      <w:r w:rsidR="00EF7893" w:rsidRPr="00B277A0">
        <w:rPr>
          <w:rFonts w:ascii="Times New Roman" w:hAnsi="Times New Roman" w:cs="Times New Roman"/>
          <w:sz w:val="28"/>
          <w:szCs w:val="28"/>
        </w:rPr>
        <w:t>вые льготы:</w:t>
      </w:r>
    </w:p>
    <w:p w:rsidR="007C372A" w:rsidRPr="00B277A0" w:rsidRDefault="007C372A" w:rsidP="00CE5E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 xml:space="preserve">1. </w:t>
      </w:r>
      <w:r w:rsidR="00E06875" w:rsidRPr="00B277A0">
        <w:rPr>
          <w:rFonts w:ascii="Times New Roman" w:hAnsi="Times New Roman" w:cs="Times New Roman"/>
          <w:sz w:val="28"/>
          <w:szCs w:val="28"/>
        </w:rPr>
        <w:t>В</w:t>
      </w:r>
      <w:r w:rsidR="00FC22E9" w:rsidRPr="00B277A0">
        <w:rPr>
          <w:rFonts w:ascii="Times New Roman" w:hAnsi="Times New Roman" w:cs="Times New Roman"/>
          <w:sz w:val="28"/>
          <w:szCs w:val="28"/>
        </w:rPr>
        <w:t xml:space="preserve"> размере 100 % от суммы, подлежащей зачислению в местный бюджет</w:t>
      </w:r>
      <w:r w:rsidRPr="00B277A0">
        <w:rPr>
          <w:rFonts w:ascii="Times New Roman" w:hAnsi="Times New Roman" w:cs="Times New Roman"/>
          <w:sz w:val="28"/>
          <w:szCs w:val="28"/>
        </w:rPr>
        <w:t>:</w:t>
      </w:r>
    </w:p>
    <w:p w:rsidR="00CE5E7D" w:rsidRPr="00B277A0" w:rsidRDefault="001E3548" w:rsidP="000F0F7B">
      <w:pPr>
        <w:tabs>
          <w:tab w:val="left" w:pos="900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277A0">
        <w:rPr>
          <w:rFonts w:ascii="Times New Roman" w:hAnsi="Times New Roman" w:cs="Times New Roman"/>
          <w:bCs/>
          <w:sz w:val="28"/>
          <w:szCs w:val="28"/>
        </w:rPr>
        <w:t>а</w:t>
      </w:r>
      <w:r w:rsidR="00CE5E7D" w:rsidRPr="00B277A0">
        <w:rPr>
          <w:rFonts w:ascii="Times New Roman" w:hAnsi="Times New Roman" w:cs="Times New Roman"/>
          <w:bCs/>
          <w:sz w:val="28"/>
          <w:szCs w:val="28"/>
        </w:rPr>
        <w:t>) образовательным учреждениям города, осуществляющим образовательный процесс, то есть реализующих одну или несколько образовательных программ и (или) обеспечивающих содержание и воспит</w:t>
      </w:r>
      <w:r w:rsidR="000F0F7B" w:rsidRPr="00B277A0">
        <w:rPr>
          <w:rFonts w:ascii="Times New Roman" w:hAnsi="Times New Roman" w:cs="Times New Roman"/>
          <w:bCs/>
          <w:sz w:val="28"/>
          <w:szCs w:val="28"/>
        </w:rPr>
        <w:t>ание обучающихся, воспитанников. П</w:t>
      </w:r>
      <w:r w:rsidR="00CE5E7D" w:rsidRPr="00B277A0">
        <w:rPr>
          <w:rFonts w:ascii="Times New Roman" w:hAnsi="Times New Roman" w:cs="Times New Roman"/>
          <w:bCs/>
          <w:sz w:val="28"/>
          <w:szCs w:val="28"/>
        </w:rPr>
        <w:t>од образовательными учреждениями в настоящем пункте понимаются некоммерческие организации любой организационно-правовой формы;</w:t>
      </w:r>
    </w:p>
    <w:p w:rsidR="00CE5E7D" w:rsidRPr="00B277A0" w:rsidRDefault="001E3548" w:rsidP="00CE5E7D">
      <w:pPr>
        <w:tabs>
          <w:tab w:val="left" w:pos="90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277A0">
        <w:rPr>
          <w:rFonts w:ascii="Times New Roman" w:hAnsi="Times New Roman" w:cs="Times New Roman"/>
          <w:bCs/>
          <w:sz w:val="28"/>
          <w:szCs w:val="28"/>
        </w:rPr>
        <w:t>б</w:t>
      </w:r>
      <w:r w:rsidR="00CE5E7D" w:rsidRPr="00B277A0">
        <w:rPr>
          <w:rFonts w:ascii="Times New Roman" w:hAnsi="Times New Roman" w:cs="Times New Roman"/>
          <w:bCs/>
          <w:sz w:val="28"/>
          <w:szCs w:val="28"/>
        </w:rPr>
        <w:t>) некоммерческим организациям культуры и спорта города, оказывающим культурно-просветительские, спортивные, спортивно-оздоровительные и спортивно-технические услуги населению;</w:t>
      </w:r>
    </w:p>
    <w:p w:rsidR="00CE5E7D" w:rsidRPr="00B277A0" w:rsidRDefault="001E3548" w:rsidP="00CE5E7D">
      <w:pPr>
        <w:tabs>
          <w:tab w:val="left" w:pos="90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277A0">
        <w:rPr>
          <w:rFonts w:ascii="Times New Roman" w:hAnsi="Times New Roman" w:cs="Times New Roman"/>
          <w:bCs/>
          <w:sz w:val="28"/>
          <w:szCs w:val="28"/>
        </w:rPr>
        <w:t>в</w:t>
      </w:r>
      <w:r w:rsidR="00CE5E7D" w:rsidRPr="00B277A0">
        <w:rPr>
          <w:rFonts w:ascii="Times New Roman" w:hAnsi="Times New Roman" w:cs="Times New Roman"/>
          <w:bCs/>
          <w:sz w:val="28"/>
          <w:szCs w:val="28"/>
        </w:rPr>
        <w:t>) организациям общественного питания города, обслуживающим учреждения дошкольного, общего, начального образования;</w:t>
      </w:r>
    </w:p>
    <w:p w:rsidR="004D6C6C" w:rsidRPr="00B277A0" w:rsidRDefault="001E3548" w:rsidP="00EC14D9">
      <w:pPr>
        <w:tabs>
          <w:tab w:val="left" w:pos="90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277A0">
        <w:rPr>
          <w:rFonts w:ascii="Times New Roman" w:hAnsi="Times New Roman" w:cs="Times New Roman"/>
          <w:bCs/>
          <w:sz w:val="28"/>
          <w:szCs w:val="28"/>
        </w:rPr>
        <w:t>г</w:t>
      </w:r>
      <w:r w:rsidR="00CE5E7D" w:rsidRPr="00B277A0">
        <w:rPr>
          <w:rFonts w:ascii="Times New Roman" w:hAnsi="Times New Roman" w:cs="Times New Roman"/>
          <w:bCs/>
          <w:sz w:val="28"/>
          <w:szCs w:val="28"/>
        </w:rPr>
        <w:t>) органам местного самоуправления города и их структурным подразделениям -</w:t>
      </w:r>
      <w:r w:rsidR="009432AD" w:rsidRPr="00B277A0">
        <w:rPr>
          <w:rFonts w:ascii="Times New Roman" w:hAnsi="Times New Roman" w:cs="Times New Roman"/>
          <w:bCs/>
          <w:sz w:val="28"/>
          <w:szCs w:val="28"/>
        </w:rPr>
        <w:t xml:space="preserve"> в отношении земельных участков, </w:t>
      </w:r>
      <w:r w:rsidR="00CE5E7D" w:rsidRPr="00B277A0">
        <w:rPr>
          <w:rFonts w:ascii="Times New Roman" w:hAnsi="Times New Roman" w:cs="Times New Roman"/>
          <w:bCs/>
          <w:sz w:val="28"/>
          <w:szCs w:val="28"/>
        </w:rPr>
        <w:t xml:space="preserve">под объектами, </w:t>
      </w:r>
      <w:r w:rsidR="00CE5E7D" w:rsidRPr="00B277A0">
        <w:rPr>
          <w:rFonts w:ascii="Times New Roman" w:hAnsi="Times New Roman" w:cs="Times New Roman"/>
          <w:bCs/>
          <w:sz w:val="28"/>
          <w:szCs w:val="28"/>
        </w:rPr>
        <w:lastRenderedPageBreak/>
        <w:t>предоставленными для непосредственного выполнения возложенных на эти учреждения функций;</w:t>
      </w:r>
    </w:p>
    <w:p w:rsidR="00CE5E7D" w:rsidRPr="00B277A0" w:rsidRDefault="001E3548" w:rsidP="00CE5E7D">
      <w:pPr>
        <w:tabs>
          <w:tab w:val="left" w:pos="900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B277A0">
        <w:rPr>
          <w:rFonts w:ascii="Times New Roman" w:hAnsi="Times New Roman" w:cs="Times New Roman"/>
          <w:bCs/>
          <w:sz w:val="28"/>
          <w:szCs w:val="28"/>
        </w:rPr>
        <w:t>д</w:t>
      </w:r>
      <w:r w:rsidR="00CE5E7D" w:rsidRPr="00B277A0">
        <w:rPr>
          <w:rFonts w:ascii="Times New Roman" w:hAnsi="Times New Roman" w:cs="Times New Roman"/>
          <w:bCs/>
          <w:sz w:val="28"/>
          <w:szCs w:val="28"/>
        </w:rPr>
        <w:t>)</w:t>
      </w:r>
      <w:r w:rsidR="00325065" w:rsidRPr="00B277A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E5E7D" w:rsidRPr="00B277A0">
        <w:rPr>
          <w:rFonts w:ascii="Times New Roman" w:hAnsi="Times New Roman" w:cs="Times New Roman"/>
          <w:bCs/>
          <w:sz w:val="28"/>
          <w:szCs w:val="28"/>
        </w:rPr>
        <w:t>налогоплательщикам, земельные участки которых заняты объектами инженерной инфраструктуры жилищно-коммунального комплекса, в том числе объектами, использующимися для утилизации (захоронения) твердых бытовых отходов (за исключением доли в праве на земельный участок, приходящейся на объект, не относящийся к жилищному фонду и к объектам инженерной инфраструктуры ж</w:t>
      </w:r>
      <w:r w:rsidRPr="00B277A0">
        <w:rPr>
          <w:rFonts w:ascii="Times New Roman" w:hAnsi="Times New Roman" w:cs="Times New Roman"/>
          <w:bCs/>
          <w:sz w:val="28"/>
          <w:szCs w:val="28"/>
        </w:rPr>
        <w:t>илищно-коммунального комплекса);</w:t>
      </w:r>
      <w:proofErr w:type="gramEnd"/>
    </w:p>
    <w:p w:rsidR="001E3548" w:rsidRPr="00B277A0" w:rsidRDefault="001E3548" w:rsidP="00CE5E7D">
      <w:pPr>
        <w:tabs>
          <w:tab w:val="left" w:pos="900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277A0">
        <w:rPr>
          <w:rFonts w:ascii="Times New Roman" w:hAnsi="Times New Roman" w:cs="Times New Roman"/>
          <w:bCs/>
          <w:sz w:val="28"/>
          <w:szCs w:val="28"/>
        </w:rPr>
        <w:t>е) некоммерческим организациям города, осуществляющим опубликование муниципальных правовых актов, обсуждение проектов муниципальных правовых актов по вопросам местного значения, доведение до сведения жителей муниципального образования официальной информации о социально-экономическом и культурном развитии муниципального образования, о развитии его общественной инфраструктуры и иной социальной информации.</w:t>
      </w:r>
    </w:p>
    <w:p w:rsidR="006C7F9D" w:rsidRPr="00B277A0" w:rsidRDefault="006C7F9D" w:rsidP="00CE5E7D">
      <w:pPr>
        <w:tabs>
          <w:tab w:val="left" w:pos="900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277A0">
        <w:rPr>
          <w:rFonts w:ascii="Times New Roman" w:hAnsi="Times New Roman" w:cs="Times New Roman"/>
          <w:bCs/>
          <w:sz w:val="28"/>
          <w:szCs w:val="28"/>
        </w:rPr>
        <w:t>ж) организациям, субъектам малого и среднего предпринимательства – инвесторам, реализующим инвестиционные проекты, входящие в реестр инвестиционных проектов муниципального образования города Покачи.</w:t>
      </w:r>
    </w:p>
    <w:p w:rsidR="00EF7893" w:rsidRPr="00B277A0" w:rsidRDefault="007C372A" w:rsidP="009432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 xml:space="preserve">2. </w:t>
      </w:r>
      <w:r w:rsidR="00E06875" w:rsidRPr="00B277A0">
        <w:rPr>
          <w:rFonts w:ascii="Times New Roman" w:hAnsi="Times New Roman" w:cs="Times New Roman"/>
          <w:sz w:val="28"/>
          <w:szCs w:val="28"/>
        </w:rPr>
        <w:t>Ф</w:t>
      </w:r>
      <w:r w:rsidR="00C330E1" w:rsidRPr="00B277A0">
        <w:rPr>
          <w:rFonts w:ascii="Times New Roman" w:hAnsi="Times New Roman" w:cs="Times New Roman"/>
          <w:sz w:val="28"/>
          <w:szCs w:val="28"/>
        </w:rPr>
        <w:t xml:space="preserve">изическим лицам, путем уменьшения </w:t>
      </w:r>
      <w:r w:rsidR="00D062A4" w:rsidRPr="00B277A0">
        <w:rPr>
          <w:rFonts w:ascii="Times New Roman" w:hAnsi="Times New Roman" w:cs="Times New Roman"/>
          <w:sz w:val="28"/>
          <w:szCs w:val="28"/>
        </w:rPr>
        <w:t>налогов</w:t>
      </w:r>
      <w:r w:rsidR="00C330E1" w:rsidRPr="00B277A0">
        <w:rPr>
          <w:rFonts w:ascii="Times New Roman" w:hAnsi="Times New Roman" w:cs="Times New Roman"/>
          <w:sz w:val="28"/>
          <w:szCs w:val="28"/>
        </w:rPr>
        <w:t>ой</w:t>
      </w:r>
      <w:r w:rsidR="00D062A4" w:rsidRPr="00B277A0">
        <w:rPr>
          <w:rFonts w:ascii="Times New Roman" w:hAnsi="Times New Roman" w:cs="Times New Roman"/>
          <w:sz w:val="28"/>
          <w:szCs w:val="28"/>
        </w:rPr>
        <w:t xml:space="preserve"> баз</w:t>
      </w:r>
      <w:r w:rsidR="00C330E1" w:rsidRPr="00B277A0">
        <w:rPr>
          <w:rFonts w:ascii="Times New Roman" w:hAnsi="Times New Roman" w:cs="Times New Roman"/>
          <w:sz w:val="28"/>
          <w:szCs w:val="28"/>
        </w:rPr>
        <w:t>ы</w:t>
      </w:r>
      <w:r w:rsidR="00D062A4" w:rsidRPr="00B277A0">
        <w:rPr>
          <w:rFonts w:ascii="Times New Roman" w:hAnsi="Times New Roman" w:cs="Times New Roman"/>
          <w:sz w:val="28"/>
          <w:szCs w:val="28"/>
        </w:rPr>
        <w:t xml:space="preserve"> на необлагаемую налогом сумму в </w:t>
      </w:r>
      <w:r w:rsidR="00FC22E9" w:rsidRPr="00B277A0">
        <w:rPr>
          <w:rFonts w:ascii="Times New Roman" w:hAnsi="Times New Roman" w:cs="Times New Roman"/>
          <w:sz w:val="28"/>
          <w:szCs w:val="28"/>
        </w:rPr>
        <w:t>размере 10 000 рублей на одного налого</w:t>
      </w:r>
      <w:r w:rsidR="00AC1FCF" w:rsidRPr="00B277A0">
        <w:rPr>
          <w:rFonts w:ascii="Times New Roman" w:hAnsi="Times New Roman" w:cs="Times New Roman"/>
          <w:sz w:val="28"/>
          <w:szCs w:val="28"/>
        </w:rPr>
        <w:t>плательщика</w:t>
      </w:r>
      <w:r w:rsidR="00D062A4" w:rsidRPr="00B277A0">
        <w:rPr>
          <w:rFonts w:ascii="Times New Roman" w:hAnsi="Times New Roman" w:cs="Times New Roman"/>
          <w:sz w:val="28"/>
          <w:szCs w:val="28"/>
        </w:rPr>
        <w:t>, в отношении земельного участка, находящегося в собственности, постоянном (бессрочном) пользовании или пожизненно наследуемом владении следующих категорий налогоплательщиков:</w:t>
      </w:r>
    </w:p>
    <w:p w:rsidR="00D062A4" w:rsidRPr="00B277A0" w:rsidRDefault="00D062A4" w:rsidP="009432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 xml:space="preserve">а) неработающие пенсионеры, получающие пенсии, назначенные в порядке, предусмотренном законодательством </w:t>
      </w:r>
      <w:r w:rsidRPr="00B277A0">
        <w:rPr>
          <w:rFonts w:ascii="Times New Roman" w:hAnsi="Times New Roman" w:cs="Times New Roman"/>
          <w:sz w:val="28"/>
          <w:szCs w:val="28"/>
        </w:rPr>
        <w:tab/>
        <w:t>Российской Федерации;</w:t>
      </w:r>
    </w:p>
    <w:p w:rsidR="00D062A4" w:rsidRPr="00B277A0" w:rsidRDefault="00D062A4" w:rsidP="009432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>б) неработающие инвалиды, имеющие III группу инвалидности;</w:t>
      </w:r>
    </w:p>
    <w:p w:rsidR="00D062A4" w:rsidRPr="00B277A0" w:rsidRDefault="00D062A4" w:rsidP="009432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>в) граждане – члены семей, в составе которых имеются трое и более детей в возрасте до 18 лет;</w:t>
      </w:r>
    </w:p>
    <w:p w:rsidR="00D062A4" w:rsidRPr="00B277A0" w:rsidRDefault="00D062A4" w:rsidP="009432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 xml:space="preserve">г) сироты – учащиеся общеобразовательных учебных заведений и сироты </w:t>
      </w:r>
      <w:r w:rsidR="00291E1E" w:rsidRPr="00B277A0">
        <w:rPr>
          <w:rFonts w:ascii="Times New Roman" w:hAnsi="Times New Roman" w:cs="Times New Roman"/>
          <w:sz w:val="28"/>
          <w:szCs w:val="28"/>
        </w:rPr>
        <w:t>–</w:t>
      </w:r>
      <w:r w:rsidRPr="00B277A0">
        <w:rPr>
          <w:rFonts w:ascii="Times New Roman" w:hAnsi="Times New Roman" w:cs="Times New Roman"/>
          <w:sz w:val="28"/>
          <w:szCs w:val="28"/>
        </w:rPr>
        <w:t xml:space="preserve"> студенты</w:t>
      </w:r>
      <w:r w:rsidR="00291E1E" w:rsidRPr="00B277A0">
        <w:rPr>
          <w:rFonts w:ascii="Times New Roman" w:hAnsi="Times New Roman" w:cs="Times New Roman"/>
          <w:sz w:val="28"/>
          <w:szCs w:val="28"/>
        </w:rPr>
        <w:t xml:space="preserve"> высших, средних специальных, профессионально-технических учебных заведений дневной формы обучения, а также несовершеннолетние дети-сироты.</w:t>
      </w:r>
    </w:p>
    <w:p w:rsidR="004339CF" w:rsidRPr="00B277A0" w:rsidRDefault="00C92C63" w:rsidP="009432AD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277A0">
        <w:rPr>
          <w:rFonts w:ascii="Times New Roman" w:hAnsi="Times New Roman" w:cs="Times New Roman"/>
          <w:color w:val="000000"/>
          <w:sz w:val="28"/>
          <w:szCs w:val="28"/>
        </w:rPr>
        <w:t xml:space="preserve">Оценка эффективности предоставленных налоговых льгот </w:t>
      </w:r>
      <w:r w:rsidR="006415A0" w:rsidRPr="00B277A0">
        <w:rPr>
          <w:rFonts w:ascii="Times New Roman" w:hAnsi="Times New Roman" w:cs="Times New Roman"/>
          <w:color w:val="000000"/>
          <w:sz w:val="28"/>
          <w:szCs w:val="28"/>
        </w:rPr>
        <w:t>определяется через механизм расчета показателей, источником которых являются данные</w:t>
      </w:r>
      <w:r w:rsidR="004339CF" w:rsidRPr="00B277A0">
        <w:rPr>
          <w:rFonts w:ascii="Times New Roman" w:hAnsi="Times New Roman" w:cs="Times New Roman"/>
          <w:color w:val="000000"/>
          <w:sz w:val="28"/>
          <w:szCs w:val="28"/>
        </w:rPr>
        <w:t xml:space="preserve"> главн</w:t>
      </w:r>
      <w:r w:rsidR="00C82444" w:rsidRPr="00B277A0">
        <w:rPr>
          <w:rFonts w:ascii="Times New Roman" w:hAnsi="Times New Roman" w:cs="Times New Roman"/>
          <w:color w:val="000000"/>
          <w:sz w:val="28"/>
          <w:szCs w:val="28"/>
        </w:rPr>
        <w:t>ого</w:t>
      </w:r>
      <w:r w:rsidR="004339CF" w:rsidRPr="00B277A0">
        <w:rPr>
          <w:rFonts w:ascii="Times New Roman" w:hAnsi="Times New Roman" w:cs="Times New Roman"/>
          <w:color w:val="000000"/>
          <w:sz w:val="28"/>
          <w:szCs w:val="28"/>
        </w:rPr>
        <w:t xml:space="preserve"> администратор</w:t>
      </w:r>
      <w:r w:rsidR="00C82444" w:rsidRPr="00B277A0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4339CF" w:rsidRPr="00B277A0">
        <w:rPr>
          <w:rFonts w:ascii="Times New Roman" w:hAnsi="Times New Roman" w:cs="Times New Roman"/>
          <w:color w:val="000000"/>
          <w:sz w:val="28"/>
          <w:szCs w:val="28"/>
        </w:rPr>
        <w:t xml:space="preserve"> доходов </w:t>
      </w:r>
      <w:r w:rsidR="00847053" w:rsidRPr="00B277A0">
        <w:rPr>
          <w:rFonts w:ascii="Times New Roman" w:hAnsi="Times New Roman" w:cs="Times New Roman"/>
          <w:color w:val="000000"/>
          <w:sz w:val="28"/>
          <w:szCs w:val="28"/>
        </w:rPr>
        <w:t>в лице</w:t>
      </w:r>
      <w:r w:rsidR="004339CF" w:rsidRPr="00B277A0">
        <w:rPr>
          <w:rFonts w:ascii="Times New Roman" w:hAnsi="Times New Roman" w:cs="Times New Roman"/>
          <w:color w:val="000000"/>
          <w:sz w:val="28"/>
          <w:szCs w:val="28"/>
        </w:rPr>
        <w:t xml:space="preserve"> МИФНС Росс</w:t>
      </w:r>
      <w:r w:rsidR="00687538" w:rsidRPr="00B277A0">
        <w:rPr>
          <w:rFonts w:ascii="Times New Roman" w:hAnsi="Times New Roman" w:cs="Times New Roman"/>
          <w:color w:val="000000"/>
          <w:sz w:val="28"/>
          <w:szCs w:val="28"/>
        </w:rPr>
        <w:t>ии № 5 по ХМАО-Югре</w:t>
      </w:r>
      <w:r w:rsidR="00907BA3" w:rsidRPr="00B277A0">
        <w:rPr>
          <w:rFonts w:ascii="Times New Roman" w:hAnsi="Times New Roman" w:cs="Times New Roman"/>
          <w:color w:val="000000"/>
          <w:sz w:val="28"/>
          <w:szCs w:val="28"/>
        </w:rPr>
        <w:t>;</w:t>
      </w:r>
      <w:r w:rsidR="00CD67E2" w:rsidRPr="00B277A0">
        <w:rPr>
          <w:rFonts w:ascii="Times New Roman" w:hAnsi="Times New Roman" w:cs="Times New Roman"/>
          <w:color w:val="000000"/>
          <w:sz w:val="28"/>
          <w:szCs w:val="28"/>
        </w:rPr>
        <w:t xml:space="preserve"> сведени</w:t>
      </w:r>
      <w:r w:rsidR="006415A0" w:rsidRPr="00B277A0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="00CD67E2" w:rsidRPr="00B277A0">
        <w:rPr>
          <w:rFonts w:ascii="Times New Roman" w:hAnsi="Times New Roman" w:cs="Times New Roman"/>
          <w:color w:val="000000"/>
          <w:sz w:val="28"/>
          <w:szCs w:val="28"/>
        </w:rPr>
        <w:t>, представленны</w:t>
      </w:r>
      <w:r w:rsidR="006415A0" w:rsidRPr="00B277A0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CD67E2" w:rsidRPr="00B277A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339CF" w:rsidRPr="00B277A0">
        <w:rPr>
          <w:rFonts w:ascii="Times New Roman" w:hAnsi="Times New Roman" w:cs="Times New Roman"/>
          <w:color w:val="000000"/>
          <w:sz w:val="28"/>
          <w:szCs w:val="28"/>
        </w:rPr>
        <w:t>организациями, реализующие право на льготу по земельному налогу</w:t>
      </w:r>
      <w:r w:rsidR="00764B38" w:rsidRPr="00B277A0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4339CF" w:rsidRPr="00B277A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FD6F96" w:rsidRPr="00B277A0" w:rsidRDefault="00FD6F96" w:rsidP="00FD6F9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277A0">
        <w:rPr>
          <w:rFonts w:ascii="Times New Roman" w:hAnsi="Times New Roman" w:cs="Times New Roman"/>
          <w:color w:val="000000"/>
          <w:sz w:val="28"/>
          <w:szCs w:val="28"/>
        </w:rPr>
        <w:t>В 2016 году правом применения налоговой льготы воспользовались:</w:t>
      </w:r>
    </w:p>
    <w:p w:rsidR="00FD6F96" w:rsidRPr="00B277A0" w:rsidRDefault="00FD6F96" w:rsidP="00FD6F9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color w:val="000000"/>
          <w:sz w:val="28"/>
          <w:szCs w:val="28"/>
        </w:rPr>
        <w:t>-в</w:t>
      </w:r>
      <w:r w:rsidRPr="00B277A0">
        <w:rPr>
          <w:rFonts w:ascii="Times New Roman" w:hAnsi="Times New Roman" w:cs="Times New Roman"/>
          <w:sz w:val="28"/>
          <w:szCs w:val="28"/>
        </w:rPr>
        <w:t xml:space="preserve"> размере 100 % от суммы, подлежащей зачислению в местный бюджет – 17 налогоплательщиков;</w:t>
      </w:r>
    </w:p>
    <w:p w:rsidR="00FD6F96" w:rsidRPr="00B277A0" w:rsidRDefault="00FD6F96" w:rsidP="00FD6F9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>- путем уменьшения налоговой базы на необлагаемую налогом сумму в размере 10 000 рублей на одного налогоплательщика, в отношении земельного участка, находящегося в собственности, постоянном (бессрочном) пользовании или пожизненно наследуемом владении следующих категорий налогоплательщиков – 112 налогоплательщиков.</w:t>
      </w:r>
    </w:p>
    <w:p w:rsidR="00DF0894" w:rsidRPr="00B277A0" w:rsidRDefault="0030302F" w:rsidP="009D6C8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B277A0">
        <w:rPr>
          <w:rFonts w:ascii="Times New Roman" w:hAnsi="Times New Roman" w:cs="Times New Roman"/>
          <w:color w:val="000000"/>
          <w:sz w:val="28"/>
          <w:szCs w:val="28"/>
        </w:rPr>
        <w:t>За 201</w:t>
      </w:r>
      <w:r w:rsidR="006C7F9D" w:rsidRPr="00B277A0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="00EF7893" w:rsidRPr="00B277A0">
        <w:rPr>
          <w:rFonts w:ascii="Times New Roman" w:hAnsi="Times New Roman" w:cs="Times New Roman"/>
          <w:color w:val="000000"/>
          <w:sz w:val="28"/>
          <w:szCs w:val="28"/>
        </w:rPr>
        <w:t xml:space="preserve"> год </w:t>
      </w:r>
      <w:r w:rsidR="009432AD" w:rsidRPr="00B277A0">
        <w:rPr>
          <w:rFonts w:ascii="Times New Roman" w:hAnsi="Times New Roman" w:cs="Times New Roman"/>
          <w:color w:val="000000"/>
          <w:sz w:val="28"/>
          <w:szCs w:val="28"/>
        </w:rPr>
        <w:t xml:space="preserve">общая сумма налоговых </w:t>
      </w:r>
      <w:r w:rsidR="001C5E34" w:rsidRPr="00B277A0">
        <w:rPr>
          <w:rFonts w:ascii="Times New Roman" w:hAnsi="Times New Roman" w:cs="Times New Roman"/>
          <w:color w:val="000000"/>
          <w:sz w:val="28"/>
          <w:szCs w:val="28"/>
        </w:rPr>
        <w:t xml:space="preserve">и неналоговых </w:t>
      </w:r>
      <w:r w:rsidR="009432AD" w:rsidRPr="00B277A0">
        <w:rPr>
          <w:rFonts w:ascii="Times New Roman" w:hAnsi="Times New Roman" w:cs="Times New Roman"/>
          <w:color w:val="000000"/>
          <w:sz w:val="28"/>
          <w:szCs w:val="28"/>
        </w:rPr>
        <w:t>доходов бюджета города Покачи составила</w:t>
      </w:r>
      <w:r w:rsidR="00687538" w:rsidRPr="00B277A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D5B51" w:rsidRPr="00B277A0">
        <w:rPr>
          <w:rFonts w:ascii="Times New Roman" w:hAnsi="Times New Roman" w:cs="Times New Roman"/>
          <w:color w:val="000000"/>
          <w:sz w:val="28"/>
          <w:szCs w:val="28"/>
        </w:rPr>
        <w:t>293 368,</w:t>
      </w:r>
      <w:r w:rsidR="00907BA3" w:rsidRPr="00B277A0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EF7893" w:rsidRPr="00B277A0">
        <w:rPr>
          <w:rFonts w:ascii="Times New Roman" w:hAnsi="Times New Roman" w:cs="Times New Roman"/>
          <w:color w:val="000000"/>
          <w:sz w:val="28"/>
          <w:szCs w:val="28"/>
        </w:rPr>
        <w:t xml:space="preserve"> тыс. руб</w:t>
      </w:r>
      <w:r w:rsidR="00907BA3" w:rsidRPr="00B277A0">
        <w:rPr>
          <w:rFonts w:ascii="Times New Roman" w:hAnsi="Times New Roman" w:cs="Times New Roman"/>
          <w:sz w:val="28"/>
          <w:szCs w:val="28"/>
        </w:rPr>
        <w:t>.</w:t>
      </w:r>
      <w:r w:rsidR="00EF7893" w:rsidRPr="00B277A0">
        <w:rPr>
          <w:rFonts w:ascii="Times New Roman" w:hAnsi="Times New Roman" w:cs="Times New Roman"/>
          <w:sz w:val="28"/>
          <w:szCs w:val="28"/>
        </w:rPr>
        <w:t xml:space="preserve"> Сумма н</w:t>
      </w:r>
      <w:r w:rsidR="00291E1E" w:rsidRPr="00B277A0">
        <w:rPr>
          <w:rFonts w:ascii="Times New Roman" w:hAnsi="Times New Roman" w:cs="Times New Roman"/>
          <w:sz w:val="28"/>
          <w:szCs w:val="28"/>
        </w:rPr>
        <w:t xml:space="preserve">едополученных доходов </w:t>
      </w:r>
      <w:r w:rsidR="00291E1E" w:rsidRPr="00B277A0">
        <w:rPr>
          <w:rFonts w:ascii="Times New Roman" w:hAnsi="Times New Roman" w:cs="Times New Roman"/>
          <w:sz w:val="28"/>
          <w:szCs w:val="28"/>
        </w:rPr>
        <w:lastRenderedPageBreak/>
        <w:t xml:space="preserve">вследствие </w:t>
      </w:r>
      <w:r w:rsidR="00EF7893" w:rsidRPr="00B277A0">
        <w:rPr>
          <w:rFonts w:ascii="Times New Roman" w:hAnsi="Times New Roman" w:cs="Times New Roman"/>
          <w:sz w:val="28"/>
          <w:szCs w:val="28"/>
        </w:rPr>
        <w:t xml:space="preserve">предоставления муниципальным образованием </w:t>
      </w:r>
      <w:r w:rsidRPr="00B277A0">
        <w:rPr>
          <w:rFonts w:ascii="Times New Roman" w:hAnsi="Times New Roman" w:cs="Times New Roman"/>
          <w:sz w:val="28"/>
          <w:szCs w:val="28"/>
        </w:rPr>
        <w:t>в 201</w:t>
      </w:r>
      <w:r w:rsidR="00717E8C" w:rsidRPr="00B277A0">
        <w:rPr>
          <w:rFonts w:ascii="Times New Roman" w:hAnsi="Times New Roman" w:cs="Times New Roman"/>
          <w:sz w:val="28"/>
          <w:szCs w:val="28"/>
        </w:rPr>
        <w:t>6</w:t>
      </w:r>
      <w:r w:rsidR="009432AD" w:rsidRPr="00B277A0">
        <w:rPr>
          <w:rFonts w:ascii="Times New Roman" w:hAnsi="Times New Roman" w:cs="Times New Roman"/>
          <w:sz w:val="28"/>
          <w:szCs w:val="28"/>
        </w:rPr>
        <w:t xml:space="preserve"> году </w:t>
      </w:r>
      <w:r w:rsidR="00EF7893" w:rsidRPr="00B277A0">
        <w:rPr>
          <w:rFonts w:ascii="Times New Roman" w:hAnsi="Times New Roman" w:cs="Times New Roman"/>
          <w:sz w:val="28"/>
          <w:szCs w:val="28"/>
        </w:rPr>
        <w:t>налог</w:t>
      </w:r>
      <w:r w:rsidR="009432AD" w:rsidRPr="00B277A0">
        <w:rPr>
          <w:rFonts w:ascii="Times New Roman" w:hAnsi="Times New Roman" w:cs="Times New Roman"/>
          <w:sz w:val="28"/>
          <w:szCs w:val="28"/>
        </w:rPr>
        <w:t>овых льгот</w:t>
      </w:r>
      <w:r w:rsidR="00250F45" w:rsidRPr="00B277A0">
        <w:rPr>
          <w:rFonts w:ascii="Times New Roman" w:hAnsi="Times New Roman" w:cs="Times New Roman"/>
          <w:sz w:val="28"/>
          <w:szCs w:val="28"/>
        </w:rPr>
        <w:t xml:space="preserve"> по земельному налогу</w:t>
      </w:r>
      <w:r w:rsidR="000D1038" w:rsidRPr="00B277A0">
        <w:rPr>
          <w:rFonts w:ascii="Times New Roman" w:hAnsi="Times New Roman" w:cs="Times New Roman"/>
          <w:sz w:val="28"/>
          <w:szCs w:val="28"/>
        </w:rPr>
        <w:t xml:space="preserve"> </w:t>
      </w:r>
      <w:r w:rsidR="00EF7893" w:rsidRPr="00B277A0">
        <w:rPr>
          <w:rFonts w:ascii="Times New Roman" w:hAnsi="Times New Roman" w:cs="Times New Roman"/>
          <w:sz w:val="28"/>
          <w:szCs w:val="28"/>
        </w:rPr>
        <w:t xml:space="preserve">составила </w:t>
      </w:r>
      <w:r w:rsidR="00626406" w:rsidRPr="00B277A0">
        <w:rPr>
          <w:rFonts w:ascii="Times New Roman" w:hAnsi="Times New Roman" w:cs="Times New Roman"/>
          <w:color w:val="000000"/>
          <w:sz w:val="28"/>
          <w:szCs w:val="28"/>
        </w:rPr>
        <w:t>5 116,0</w:t>
      </w:r>
      <w:r w:rsidR="00CF00C9" w:rsidRPr="00B277A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F7893" w:rsidRPr="00B277A0">
        <w:rPr>
          <w:rFonts w:ascii="Times New Roman" w:hAnsi="Times New Roman" w:cs="Times New Roman"/>
          <w:color w:val="000000"/>
          <w:sz w:val="28"/>
          <w:szCs w:val="28"/>
        </w:rPr>
        <w:t xml:space="preserve">тыс. руб. или </w:t>
      </w:r>
      <w:r w:rsidR="0042431A" w:rsidRPr="00B277A0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8C1AC4" w:rsidRPr="00B277A0">
        <w:rPr>
          <w:rFonts w:ascii="Times New Roman" w:hAnsi="Times New Roman" w:cs="Times New Roman"/>
          <w:color w:val="000000"/>
          <w:sz w:val="28"/>
          <w:szCs w:val="28"/>
        </w:rPr>
        <w:t>,7</w:t>
      </w:r>
      <w:r w:rsidR="00F674B8" w:rsidRPr="00B277A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F7893" w:rsidRPr="00B277A0">
        <w:rPr>
          <w:rFonts w:ascii="Times New Roman" w:hAnsi="Times New Roman" w:cs="Times New Roman"/>
          <w:color w:val="000000"/>
          <w:sz w:val="28"/>
          <w:szCs w:val="28"/>
        </w:rPr>
        <w:t>% к</w:t>
      </w:r>
      <w:r w:rsidR="00EF7893" w:rsidRPr="00B277A0">
        <w:rPr>
          <w:rFonts w:ascii="Times New Roman" w:hAnsi="Times New Roman" w:cs="Times New Roman"/>
          <w:sz w:val="28"/>
          <w:szCs w:val="28"/>
        </w:rPr>
        <w:t xml:space="preserve"> </w:t>
      </w:r>
      <w:r w:rsidR="00F0191E" w:rsidRPr="00B277A0">
        <w:rPr>
          <w:rFonts w:ascii="Times New Roman" w:hAnsi="Times New Roman" w:cs="Times New Roman"/>
          <w:sz w:val="28"/>
          <w:szCs w:val="28"/>
        </w:rPr>
        <w:t xml:space="preserve">общей </w:t>
      </w:r>
      <w:r w:rsidR="00EF7893" w:rsidRPr="00B277A0">
        <w:rPr>
          <w:rFonts w:ascii="Times New Roman" w:hAnsi="Times New Roman" w:cs="Times New Roman"/>
          <w:sz w:val="28"/>
          <w:szCs w:val="28"/>
        </w:rPr>
        <w:t xml:space="preserve">сумме налоговых </w:t>
      </w:r>
      <w:r w:rsidR="006A74B9" w:rsidRPr="00B277A0">
        <w:rPr>
          <w:rFonts w:ascii="Times New Roman" w:hAnsi="Times New Roman" w:cs="Times New Roman"/>
          <w:sz w:val="28"/>
          <w:szCs w:val="28"/>
        </w:rPr>
        <w:t xml:space="preserve"> и неналоговых </w:t>
      </w:r>
      <w:r w:rsidR="00EF7893" w:rsidRPr="00B277A0">
        <w:rPr>
          <w:rFonts w:ascii="Times New Roman" w:hAnsi="Times New Roman" w:cs="Times New Roman"/>
          <w:sz w:val="28"/>
          <w:szCs w:val="28"/>
        </w:rPr>
        <w:t>доходов</w:t>
      </w:r>
      <w:r w:rsidR="00DF0894" w:rsidRPr="00B277A0">
        <w:rPr>
          <w:rFonts w:ascii="Times New Roman" w:hAnsi="Times New Roman" w:cs="Times New Roman"/>
          <w:sz w:val="28"/>
          <w:szCs w:val="28"/>
        </w:rPr>
        <w:t xml:space="preserve"> бюджета города</w:t>
      </w:r>
      <w:r w:rsidR="00EF7893" w:rsidRPr="00B277A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F0894" w:rsidRPr="00B277A0" w:rsidRDefault="00465CAD" w:rsidP="009D6C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 xml:space="preserve">Анализ и динамика </w:t>
      </w:r>
      <w:r w:rsidR="00BE5DF1" w:rsidRPr="00B277A0">
        <w:rPr>
          <w:rFonts w:ascii="Times New Roman" w:hAnsi="Times New Roman" w:cs="Times New Roman"/>
          <w:sz w:val="28"/>
          <w:szCs w:val="28"/>
        </w:rPr>
        <w:t xml:space="preserve">показателей </w:t>
      </w:r>
      <w:r w:rsidRPr="00B277A0">
        <w:rPr>
          <w:rFonts w:ascii="Times New Roman" w:hAnsi="Times New Roman" w:cs="Times New Roman"/>
          <w:sz w:val="28"/>
          <w:szCs w:val="28"/>
        </w:rPr>
        <w:t xml:space="preserve">по земельному налогу </w:t>
      </w:r>
      <w:r w:rsidR="00DF0894" w:rsidRPr="00B277A0">
        <w:rPr>
          <w:rFonts w:ascii="Times New Roman" w:hAnsi="Times New Roman" w:cs="Times New Roman"/>
          <w:sz w:val="28"/>
          <w:szCs w:val="28"/>
        </w:rPr>
        <w:t>за 201</w:t>
      </w:r>
      <w:r w:rsidR="00B378EF" w:rsidRPr="00B277A0">
        <w:rPr>
          <w:rFonts w:ascii="Times New Roman" w:hAnsi="Times New Roman" w:cs="Times New Roman"/>
          <w:sz w:val="28"/>
          <w:szCs w:val="28"/>
        </w:rPr>
        <w:t>4</w:t>
      </w:r>
      <w:r w:rsidR="00DF0894" w:rsidRPr="00B277A0">
        <w:rPr>
          <w:rFonts w:ascii="Times New Roman" w:hAnsi="Times New Roman" w:cs="Times New Roman"/>
          <w:sz w:val="28"/>
          <w:szCs w:val="28"/>
        </w:rPr>
        <w:t>-201</w:t>
      </w:r>
      <w:r w:rsidR="00B378EF" w:rsidRPr="00B277A0">
        <w:rPr>
          <w:rFonts w:ascii="Times New Roman" w:hAnsi="Times New Roman" w:cs="Times New Roman"/>
          <w:sz w:val="28"/>
          <w:szCs w:val="28"/>
        </w:rPr>
        <w:t>6</w:t>
      </w:r>
      <w:r w:rsidR="00DF0894" w:rsidRPr="00B277A0">
        <w:rPr>
          <w:rFonts w:ascii="Times New Roman" w:hAnsi="Times New Roman" w:cs="Times New Roman"/>
          <w:sz w:val="28"/>
          <w:szCs w:val="28"/>
        </w:rPr>
        <w:t xml:space="preserve"> годы представлена в таблице.</w:t>
      </w:r>
    </w:p>
    <w:p w:rsidR="00DF0894" w:rsidRPr="00B277A0" w:rsidRDefault="00DF0894" w:rsidP="00DF0894">
      <w:pPr>
        <w:spacing w:after="0" w:line="240" w:lineRule="auto"/>
        <w:ind w:firstLine="709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B277A0">
        <w:rPr>
          <w:rFonts w:ascii="Times New Roman" w:hAnsi="Times New Roman" w:cs="Times New Roman"/>
          <w:color w:val="000000"/>
          <w:sz w:val="24"/>
          <w:szCs w:val="24"/>
        </w:rPr>
        <w:t xml:space="preserve">Таблица </w:t>
      </w:r>
      <w:r w:rsidR="00040203" w:rsidRPr="00B277A0">
        <w:rPr>
          <w:rFonts w:ascii="Times New Roman" w:hAnsi="Times New Roman" w:cs="Times New Roman"/>
          <w:color w:val="000000"/>
          <w:sz w:val="24"/>
          <w:szCs w:val="24"/>
        </w:rPr>
        <w:t>1</w:t>
      </w:r>
    </w:p>
    <w:p w:rsidR="00DF0894" w:rsidRPr="00B277A0" w:rsidRDefault="00465CAD" w:rsidP="0004020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>Анализ и динамика</w:t>
      </w:r>
      <w:r w:rsidR="00986F3C" w:rsidRPr="00B277A0">
        <w:rPr>
          <w:rFonts w:ascii="Times New Roman" w:hAnsi="Times New Roman" w:cs="Times New Roman"/>
          <w:sz w:val="28"/>
          <w:szCs w:val="28"/>
        </w:rPr>
        <w:t xml:space="preserve"> показателей</w:t>
      </w:r>
      <w:r w:rsidRPr="00B277A0">
        <w:rPr>
          <w:rFonts w:ascii="Times New Roman" w:hAnsi="Times New Roman" w:cs="Times New Roman"/>
          <w:sz w:val="28"/>
          <w:szCs w:val="28"/>
        </w:rPr>
        <w:t xml:space="preserve"> по земельному налогу</w:t>
      </w:r>
      <w:r w:rsidR="00F23E56" w:rsidRPr="00B277A0">
        <w:rPr>
          <w:rFonts w:ascii="Times New Roman" w:hAnsi="Times New Roman" w:cs="Times New Roman"/>
          <w:sz w:val="28"/>
          <w:szCs w:val="28"/>
        </w:rPr>
        <w:t xml:space="preserve"> </w:t>
      </w:r>
      <w:r w:rsidR="00DF0894" w:rsidRPr="00B277A0">
        <w:rPr>
          <w:rFonts w:ascii="Times New Roman" w:hAnsi="Times New Roman" w:cs="Times New Roman"/>
          <w:sz w:val="28"/>
          <w:szCs w:val="28"/>
        </w:rPr>
        <w:t>за 201</w:t>
      </w:r>
      <w:r w:rsidR="00B378EF" w:rsidRPr="00B277A0">
        <w:rPr>
          <w:rFonts w:ascii="Times New Roman" w:hAnsi="Times New Roman" w:cs="Times New Roman"/>
          <w:sz w:val="28"/>
          <w:szCs w:val="28"/>
        </w:rPr>
        <w:t>4</w:t>
      </w:r>
      <w:r w:rsidR="00DF0894" w:rsidRPr="00B277A0">
        <w:rPr>
          <w:rFonts w:ascii="Times New Roman" w:hAnsi="Times New Roman" w:cs="Times New Roman"/>
          <w:sz w:val="28"/>
          <w:szCs w:val="28"/>
        </w:rPr>
        <w:t>-201</w:t>
      </w:r>
      <w:r w:rsidR="00B378EF" w:rsidRPr="00B277A0">
        <w:rPr>
          <w:rFonts w:ascii="Times New Roman" w:hAnsi="Times New Roman" w:cs="Times New Roman"/>
          <w:sz w:val="28"/>
          <w:szCs w:val="28"/>
        </w:rPr>
        <w:t>6</w:t>
      </w:r>
      <w:r w:rsidR="00DF0894" w:rsidRPr="00B277A0">
        <w:rPr>
          <w:rFonts w:ascii="Times New Roman" w:hAnsi="Times New Roman" w:cs="Times New Roman"/>
          <w:sz w:val="28"/>
          <w:szCs w:val="28"/>
        </w:rPr>
        <w:t xml:space="preserve"> годы</w:t>
      </w:r>
    </w:p>
    <w:p w:rsidR="00474D8F" w:rsidRPr="006A74B9" w:rsidRDefault="00474D8F" w:rsidP="0092249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A74B9">
        <w:rPr>
          <w:rFonts w:ascii="Times New Roman" w:hAnsi="Times New Roman" w:cs="Times New Roman"/>
          <w:b/>
          <w:sz w:val="26"/>
          <w:szCs w:val="26"/>
        </w:rPr>
        <w:t xml:space="preserve">                                                                                                  </w:t>
      </w:r>
      <w:r w:rsidR="006A74B9">
        <w:rPr>
          <w:rFonts w:ascii="Times New Roman" w:hAnsi="Times New Roman" w:cs="Times New Roman"/>
          <w:b/>
          <w:sz w:val="26"/>
          <w:szCs w:val="26"/>
        </w:rPr>
        <w:t xml:space="preserve">      </w:t>
      </w:r>
      <w:r w:rsidRPr="006A74B9">
        <w:rPr>
          <w:rFonts w:ascii="Times New Roman" w:hAnsi="Times New Roman" w:cs="Times New Roman"/>
          <w:b/>
          <w:sz w:val="26"/>
          <w:szCs w:val="26"/>
        </w:rPr>
        <w:t xml:space="preserve">  </w:t>
      </w:r>
    </w:p>
    <w:tbl>
      <w:tblPr>
        <w:tblStyle w:val="aa"/>
        <w:tblW w:w="8838" w:type="dxa"/>
        <w:tblLook w:val="04A0" w:firstRow="1" w:lastRow="0" w:firstColumn="1" w:lastColumn="0" w:noHBand="0" w:noVBand="1"/>
      </w:tblPr>
      <w:tblGrid>
        <w:gridCol w:w="621"/>
        <w:gridCol w:w="4854"/>
        <w:gridCol w:w="1016"/>
        <w:gridCol w:w="1226"/>
        <w:gridCol w:w="1121"/>
      </w:tblGrid>
      <w:tr w:rsidR="00717E8C" w:rsidRPr="006A74B9" w:rsidTr="00B378EF">
        <w:trPr>
          <w:trHeight w:val="478"/>
        </w:trPr>
        <w:tc>
          <w:tcPr>
            <w:tcW w:w="621" w:type="dxa"/>
            <w:vAlign w:val="center"/>
          </w:tcPr>
          <w:p w:rsidR="00F72C80" w:rsidRPr="006A74B9" w:rsidRDefault="00F72C80" w:rsidP="000402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4B9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gramStart"/>
            <w:r w:rsidRPr="006A74B9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6A74B9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4854" w:type="dxa"/>
            <w:vAlign w:val="center"/>
          </w:tcPr>
          <w:p w:rsidR="00F72C80" w:rsidRPr="006A74B9" w:rsidRDefault="00F72C80" w:rsidP="000402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4B9"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показателей</w:t>
            </w:r>
          </w:p>
        </w:tc>
        <w:tc>
          <w:tcPr>
            <w:tcW w:w="1016" w:type="dxa"/>
            <w:vAlign w:val="center"/>
          </w:tcPr>
          <w:p w:rsidR="00F72C80" w:rsidRPr="006A74B9" w:rsidRDefault="00B378EF" w:rsidP="000402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4B9">
              <w:rPr>
                <w:rFonts w:ascii="Times New Roman" w:hAnsi="Times New Roman" w:cs="Times New Roman"/>
                <w:sz w:val="20"/>
                <w:szCs w:val="20"/>
              </w:rPr>
              <w:t>2014</w:t>
            </w:r>
            <w:r w:rsidR="00F72C80" w:rsidRPr="006A74B9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1226" w:type="dxa"/>
            <w:vAlign w:val="center"/>
          </w:tcPr>
          <w:p w:rsidR="00F72C80" w:rsidRPr="006A74B9" w:rsidRDefault="00B378EF" w:rsidP="000402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4B9">
              <w:rPr>
                <w:rFonts w:ascii="Times New Roman" w:hAnsi="Times New Roman" w:cs="Times New Roman"/>
                <w:sz w:val="20"/>
                <w:szCs w:val="20"/>
              </w:rPr>
              <w:t>2015</w:t>
            </w:r>
            <w:r w:rsidR="00F72C80" w:rsidRPr="006A74B9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1121" w:type="dxa"/>
            <w:vAlign w:val="center"/>
          </w:tcPr>
          <w:p w:rsidR="00F72C80" w:rsidRPr="006A74B9" w:rsidRDefault="00B378EF" w:rsidP="000402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4B9">
              <w:rPr>
                <w:rFonts w:ascii="Times New Roman" w:hAnsi="Times New Roman" w:cs="Times New Roman"/>
                <w:sz w:val="20"/>
                <w:szCs w:val="20"/>
              </w:rPr>
              <w:t>2016</w:t>
            </w:r>
            <w:r w:rsidR="00F72C80" w:rsidRPr="006A74B9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</w:tr>
      <w:tr w:rsidR="00717E8C" w:rsidRPr="00197324" w:rsidTr="00B378EF">
        <w:tc>
          <w:tcPr>
            <w:tcW w:w="621" w:type="dxa"/>
            <w:vAlign w:val="center"/>
          </w:tcPr>
          <w:p w:rsidR="00F72C80" w:rsidRPr="006A74B9" w:rsidRDefault="00F72C80" w:rsidP="000402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4B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854" w:type="dxa"/>
            <w:vAlign w:val="center"/>
          </w:tcPr>
          <w:p w:rsidR="00F72C80" w:rsidRPr="006A74B9" w:rsidRDefault="00F72C80" w:rsidP="00C8244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A74B9">
              <w:rPr>
                <w:rFonts w:ascii="Times New Roman" w:hAnsi="Times New Roman" w:cs="Times New Roman"/>
                <w:sz w:val="20"/>
                <w:szCs w:val="20"/>
              </w:rPr>
              <w:t>Объем налоговых доходов бюджета города Покачи, всего (тыс. руб.)</w:t>
            </w:r>
          </w:p>
        </w:tc>
        <w:tc>
          <w:tcPr>
            <w:tcW w:w="1016" w:type="dxa"/>
            <w:vAlign w:val="center"/>
          </w:tcPr>
          <w:p w:rsidR="00F72C80" w:rsidRPr="006A74B9" w:rsidRDefault="00B378EF" w:rsidP="000402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4B9">
              <w:rPr>
                <w:rFonts w:ascii="Times New Roman" w:hAnsi="Times New Roman" w:cs="Times New Roman"/>
                <w:sz w:val="20"/>
                <w:szCs w:val="20"/>
              </w:rPr>
              <w:t>330 340,6</w:t>
            </w:r>
          </w:p>
        </w:tc>
        <w:tc>
          <w:tcPr>
            <w:tcW w:w="1226" w:type="dxa"/>
            <w:vAlign w:val="center"/>
          </w:tcPr>
          <w:p w:rsidR="00F72C80" w:rsidRPr="006A74B9" w:rsidRDefault="00B378EF" w:rsidP="000402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4B9">
              <w:rPr>
                <w:rFonts w:ascii="Times New Roman" w:hAnsi="Times New Roman" w:cs="Times New Roman"/>
                <w:sz w:val="20"/>
                <w:szCs w:val="20"/>
              </w:rPr>
              <w:t>288 497,3</w:t>
            </w:r>
          </w:p>
        </w:tc>
        <w:tc>
          <w:tcPr>
            <w:tcW w:w="1121" w:type="dxa"/>
            <w:vAlign w:val="center"/>
          </w:tcPr>
          <w:p w:rsidR="00F72C80" w:rsidRPr="006A74B9" w:rsidRDefault="001655C3" w:rsidP="000402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4B9">
              <w:rPr>
                <w:rFonts w:ascii="Times New Roman" w:hAnsi="Times New Roman" w:cs="Times New Roman"/>
                <w:sz w:val="20"/>
                <w:szCs w:val="20"/>
              </w:rPr>
              <w:t>29</w:t>
            </w:r>
            <w:r w:rsidR="005D5B51" w:rsidRPr="006A74B9">
              <w:rPr>
                <w:rFonts w:ascii="Times New Roman" w:hAnsi="Times New Roman" w:cs="Times New Roman"/>
                <w:sz w:val="20"/>
                <w:szCs w:val="20"/>
              </w:rPr>
              <w:t>3 368,</w:t>
            </w:r>
            <w:r w:rsidR="006A74B9" w:rsidRPr="006A74B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717E8C" w:rsidRPr="00197324" w:rsidTr="00B378EF">
        <w:tc>
          <w:tcPr>
            <w:tcW w:w="621" w:type="dxa"/>
            <w:vAlign w:val="center"/>
          </w:tcPr>
          <w:p w:rsidR="00F72C80" w:rsidRPr="006A74B9" w:rsidRDefault="00F72C80" w:rsidP="000402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4B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854" w:type="dxa"/>
            <w:vAlign w:val="center"/>
          </w:tcPr>
          <w:p w:rsidR="00F72C80" w:rsidRPr="006A74B9" w:rsidRDefault="00F72C80" w:rsidP="00C8244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A74B9">
              <w:rPr>
                <w:rFonts w:ascii="Times New Roman" w:hAnsi="Times New Roman" w:cs="Times New Roman"/>
                <w:sz w:val="20"/>
                <w:szCs w:val="20"/>
              </w:rPr>
              <w:t>из них:</w:t>
            </w:r>
          </w:p>
          <w:p w:rsidR="00F72C80" w:rsidRPr="006A74B9" w:rsidRDefault="00F72C80" w:rsidP="00C8244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A74B9">
              <w:rPr>
                <w:rFonts w:ascii="Times New Roman" w:hAnsi="Times New Roman" w:cs="Times New Roman"/>
                <w:sz w:val="20"/>
                <w:szCs w:val="20"/>
              </w:rPr>
              <w:t>поступление в бюджет города от земельного налога (тыс. руб.)</w:t>
            </w:r>
            <w:r w:rsidRPr="006A74B9">
              <w:rPr>
                <w:rFonts w:ascii="Times New Roman" w:hAnsi="Times New Roman" w:cs="Times New Roman"/>
                <w:sz w:val="20"/>
                <w:szCs w:val="20"/>
                <w:rtl/>
              </w:rPr>
              <w:t>٭</w:t>
            </w:r>
          </w:p>
        </w:tc>
        <w:tc>
          <w:tcPr>
            <w:tcW w:w="1016" w:type="dxa"/>
            <w:vAlign w:val="center"/>
          </w:tcPr>
          <w:p w:rsidR="00F72C80" w:rsidRPr="006A74B9" w:rsidRDefault="00B378EF" w:rsidP="000402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4B9">
              <w:rPr>
                <w:rFonts w:ascii="Times New Roman" w:hAnsi="Times New Roman" w:cs="Times New Roman"/>
                <w:sz w:val="20"/>
                <w:szCs w:val="20"/>
              </w:rPr>
              <w:t>10 228,2</w:t>
            </w:r>
          </w:p>
        </w:tc>
        <w:tc>
          <w:tcPr>
            <w:tcW w:w="1226" w:type="dxa"/>
            <w:vAlign w:val="center"/>
          </w:tcPr>
          <w:p w:rsidR="00F72C80" w:rsidRPr="006A74B9" w:rsidRDefault="00B378EF" w:rsidP="000402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4B9">
              <w:rPr>
                <w:rFonts w:ascii="Times New Roman" w:hAnsi="Times New Roman" w:cs="Times New Roman"/>
                <w:sz w:val="20"/>
                <w:szCs w:val="20"/>
              </w:rPr>
              <w:t>10 993,4</w:t>
            </w:r>
          </w:p>
        </w:tc>
        <w:tc>
          <w:tcPr>
            <w:tcW w:w="1121" w:type="dxa"/>
            <w:vAlign w:val="center"/>
          </w:tcPr>
          <w:p w:rsidR="00F72C80" w:rsidRPr="006A74B9" w:rsidRDefault="005D5B51" w:rsidP="000402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74B9">
              <w:rPr>
                <w:rFonts w:ascii="Times New Roman" w:hAnsi="Times New Roman" w:cs="Times New Roman"/>
                <w:sz w:val="20"/>
                <w:szCs w:val="20"/>
              </w:rPr>
              <w:t>10 868,7</w:t>
            </w:r>
          </w:p>
        </w:tc>
      </w:tr>
      <w:tr w:rsidR="00717E8C" w:rsidRPr="00197324" w:rsidTr="00B378EF">
        <w:tc>
          <w:tcPr>
            <w:tcW w:w="621" w:type="dxa"/>
            <w:vAlign w:val="center"/>
          </w:tcPr>
          <w:p w:rsidR="00F72C80" w:rsidRPr="00D1430E" w:rsidRDefault="00F72C80" w:rsidP="000402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430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854" w:type="dxa"/>
            <w:vAlign w:val="center"/>
          </w:tcPr>
          <w:p w:rsidR="00F72C80" w:rsidRPr="00D1430E" w:rsidRDefault="00F72C80" w:rsidP="00C8244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1430E">
              <w:rPr>
                <w:rFonts w:ascii="Times New Roman" w:hAnsi="Times New Roman" w:cs="Times New Roman"/>
                <w:sz w:val="20"/>
                <w:szCs w:val="20"/>
              </w:rPr>
              <w:t>Доля доходов от земельного налога в общей сумме налоговых и неналоговых доходов</w:t>
            </w:r>
            <w:proofErr w:type="gramStart"/>
            <w:r w:rsidRPr="00D1430E">
              <w:rPr>
                <w:rFonts w:ascii="Times New Roman" w:hAnsi="Times New Roman" w:cs="Times New Roman"/>
                <w:sz w:val="20"/>
                <w:szCs w:val="20"/>
              </w:rPr>
              <w:t xml:space="preserve"> (%)</w:t>
            </w:r>
            <w:proofErr w:type="gramEnd"/>
          </w:p>
        </w:tc>
        <w:tc>
          <w:tcPr>
            <w:tcW w:w="1016" w:type="dxa"/>
            <w:vAlign w:val="center"/>
          </w:tcPr>
          <w:p w:rsidR="00F72C80" w:rsidRPr="00D1430E" w:rsidRDefault="00B378EF" w:rsidP="000402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430E">
              <w:rPr>
                <w:rFonts w:ascii="Times New Roman" w:hAnsi="Times New Roman" w:cs="Times New Roman"/>
                <w:sz w:val="20"/>
                <w:szCs w:val="20"/>
              </w:rPr>
              <w:t>3,1</w:t>
            </w:r>
          </w:p>
        </w:tc>
        <w:tc>
          <w:tcPr>
            <w:tcW w:w="1226" w:type="dxa"/>
            <w:vAlign w:val="center"/>
          </w:tcPr>
          <w:p w:rsidR="00F72C80" w:rsidRPr="00D1430E" w:rsidRDefault="00B378EF" w:rsidP="000402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430E">
              <w:rPr>
                <w:rFonts w:ascii="Times New Roman" w:hAnsi="Times New Roman" w:cs="Times New Roman"/>
                <w:sz w:val="20"/>
                <w:szCs w:val="20"/>
              </w:rPr>
              <w:t>3,8</w:t>
            </w:r>
          </w:p>
        </w:tc>
        <w:tc>
          <w:tcPr>
            <w:tcW w:w="1121" w:type="dxa"/>
            <w:vAlign w:val="center"/>
          </w:tcPr>
          <w:p w:rsidR="00F72C80" w:rsidRPr="00D1430E" w:rsidRDefault="00EC7C80" w:rsidP="000402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430E">
              <w:rPr>
                <w:rFonts w:ascii="Times New Roman" w:hAnsi="Times New Roman" w:cs="Times New Roman"/>
                <w:sz w:val="20"/>
                <w:szCs w:val="20"/>
              </w:rPr>
              <w:t>3,7</w:t>
            </w:r>
          </w:p>
        </w:tc>
      </w:tr>
      <w:tr w:rsidR="00717E8C" w:rsidRPr="00D1430E" w:rsidTr="00B378EF">
        <w:tc>
          <w:tcPr>
            <w:tcW w:w="621" w:type="dxa"/>
            <w:vAlign w:val="center"/>
          </w:tcPr>
          <w:p w:rsidR="00F72C80" w:rsidRPr="00D1430E" w:rsidRDefault="00C24519" w:rsidP="000402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854" w:type="dxa"/>
            <w:vAlign w:val="center"/>
          </w:tcPr>
          <w:p w:rsidR="00F72C80" w:rsidRPr="00D1430E" w:rsidRDefault="00EC7E65" w:rsidP="00C8244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</w:t>
            </w:r>
            <w:r w:rsidR="00F72C80" w:rsidRPr="00D1430E">
              <w:rPr>
                <w:rFonts w:ascii="Times New Roman" w:hAnsi="Times New Roman" w:cs="Times New Roman"/>
                <w:sz w:val="20"/>
                <w:szCs w:val="20"/>
              </w:rPr>
              <w:t>ьготы, установленные решением Думы города Покачи от 21.11.2014 № 103«О предоставлении льготы по земельному налогу» (тыс. руб.)</w:t>
            </w:r>
          </w:p>
        </w:tc>
        <w:tc>
          <w:tcPr>
            <w:tcW w:w="1016" w:type="dxa"/>
            <w:vAlign w:val="center"/>
          </w:tcPr>
          <w:p w:rsidR="00F72C80" w:rsidRPr="00D1430E" w:rsidRDefault="00B378EF" w:rsidP="000402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430E">
              <w:rPr>
                <w:rFonts w:ascii="Times New Roman" w:hAnsi="Times New Roman" w:cs="Times New Roman"/>
                <w:sz w:val="20"/>
                <w:szCs w:val="20"/>
              </w:rPr>
              <w:t>12 753,0</w:t>
            </w:r>
          </w:p>
        </w:tc>
        <w:tc>
          <w:tcPr>
            <w:tcW w:w="1226" w:type="dxa"/>
            <w:vAlign w:val="center"/>
          </w:tcPr>
          <w:p w:rsidR="00F72C80" w:rsidRPr="00D1430E" w:rsidRDefault="00B378EF" w:rsidP="000402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430E">
              <w:rPr>
                <w:rFonts w:ascii="Times New Roman" w:hAnsi="Times New Roman" w:cs="Times New Roman"/>
                <w:sz w:val="20"/>
                <w:szCs w:val="20"/>
              </w:rPr>
              <w:t>9 987,0</w:t>
            </w:r>
          </w:p>
        </w:tc>
        <w:tc>
          <w:tcPr>
            <w:tcW w:w="1121" w:type="dxa"/>
            <w:vAlign w:val="center"/>
          </w:tcPr>
          <w:p w:rsidR="00F72C80" w:rsidRPr="00EC7E65" w:rsidRDefault="00626406" w:rsidP="000402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C7E65">
              <w:rPr>
                <w:rFonts w:ascii="Times New Roman" w:hAnsi="Times New Roman" w:cs="Times New Roman"/>
                <w:sz w:val="20"/>
                <w:szCs w:val="20"/>
              </w:rPr>
              <w:t>5 116,0</w:t>
            </w:r>
          </w:p>
        </w:tc>
      </w:tr>
      <w:tr w:rsidR="00717E8C" w:rsidRPr="00197324" w:rsidTr="00B378EF">
        <w:tc>
          <w:tcPr>
            <w:tcW w:w="621" w:type="dxa"/>
            <w:vAlign w:val="center"/>
          </w:tcPr>
          <w:p w:rsidR="00F72C80" w:rsidRPr="00D1430E" w:rsidRDefault="00C24519" w:rsidP="000402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854" w:type="dxa"/>
            <w:vAlign w:val="center"/>
          </w:tcPr>
          <w:p w:rsidR="00F72C80" w:rsidRPr="00D1430E" w:rsidRDefault="00F72C80" w:rsidP="00C82444">
            <w:pPr>
              <w:ind w:right="14"/>
              <w:rPr>
                <w:rFonts w:ascii="Times New Roman" w:hAnsi="Times New Roman" w:cs="Times New Roman"/>
                <w:sz w:val="20"/>
                <w:szCs w:val="20"/>
              </w:rPr>
            </w:pPr>
            <w:r w:rsidRPr="00D1430E">
              <w:rPr>
                <w:rFonts w:ascii="Times New Roman" w:hAnsi="Times New Roman" w:cs="Times New Roman"/>
                <w:sz w:val="20"/>
                <w:szCs w:val="20"/>
              </w:rPr>
              <w:t>Отношение объема предоставленных льгот по земельному налогу к общему объему налоговых и неналоговых доходов местного бюджета</w:t>
            </w:r>
            <w:proofErr w:type="gramStart"/>
            <w:r w:rsidRPr="00D1430E">
              <w:rPr>
                <w:rFonts w:ascii="Times New Roman" w:hAnsi="Times New Roman" w:cs="Times New Roman"/>
                <w:sz w:val="20"/>
                <w:szCs w:val="20"/>
              </w:rPr>
              <w:t xml:space="preserve"> (%)</w:t>
            </w:r>
            <w:proofErr w:type="gramEnd"/>
          </w:p>
        </w:tc>
        <w:tc>
          <w:tcPr>
            <w:tcW w:w="1016" w:type="dxa"/>
            <w:vAlign w:val="center"/>
          </w:tcPr>
          <w:p w:rsidR="00F72C80" w:rsidRPr="00D1430E" w:rsidRDefault="00B378EF" w:rsidP="000402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430E">
              <w:rPr>
                <w:rFonts w:ascii="Times New Roman" w:hAnsi="Times New Roman" w:cs="Times New Roman"/>
                <w:sz w:val="20"/>
                <w:szCs w:val="20"/>
              </w:rPr>
              <w:t>3,9</w:t>
            </w:r>
          </w:p>
        </w:tc>
        <w:tc>
          <w:tcPr>
            <w:tcW w:w="1226" w:type="dxa"/>
            <w:vAlign w:val="center"/>
          </w:tcPr>
          <w:p w:rsidR="00F72C80" w:rsidRPr="00D1430E" w:rsidRDefault="00B378EF" w:rsidP="000402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430E">
              <w:rPr>
                <w:rFonts w:ascii="Times New Roman" w:hAnsi="Times New Roman" w:cs="Times New Roman"/>
                <w:sz w:val="20"/>
                <w:szCs w:val="20"/>
              </w:rPr>
              <w:t>3,5</w:t>
            </w:r>
          </w:p>
        </w:tc>
        <w:tc>
          <w:tcPr>
            <w:tcW w:w="1121" w:type="dxa"/>
            <w:vAlign w:val="center"/>
          </w:tcPr>
          <w:p w:rsidR="00F72C80" w:rsidRPr="00D1430E" w:rsidRDefault="008C1AC4" w:rsidP="000402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430E">
              <w:rPr>
                <w:rFonts w:ascii="Times New Roman" w:hAnsi="Times New Roman" w:cs="Times New Roman"/>
                <w:sz w:val="20"/>
                <w:szCs w:val="20"/>
              </w:rPr>
              <w:t>1,7</w:t>
            </w:r>
          </w:p>
        </w:tc>
      </w:tr>
      <w:tr w:rsidR="00717E8C" w:rsidRPr="00F674B8" w:rsidTr="00B378EF">
        <w:tc>
          <w:tcPr>
            <w:tcW w:w="621" w:type="dxa"/>
            <w:vAlign w:val="center"/>
          </w:tcPr>
          <w:p w:rsidR="00F72C80" w:rsidRPr="00D1430E" w:rsidRDefault="00C24519" w:rsidP="000402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854" w:type="dxa"/>
            <w:vAlign w:val="center"/>
          </w:tcPr>
          <w:p w:rsidR="00F72C80" w:rsidRPr="00D1430E" w:rsidRDefault="00F72C80" w:rsidP="00C8244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1430E">
              <w:rPr>
                <w:rFonts w:ascii="Times New Roman" w:hAnsi="Times New Roman" w:cs="Times New Roman"/>
                <w:sz w:val="20"/>
                <w:szCs w:val="20"/>
              </w:rPr>
              <w:t>Темп роста (снижения) суммы предоставленных налоговых льгот к предыдущему году</w:t>
            </w:r>
            <w:proofErr w:type="gramStart"/>
            <w:r w:rsidRPr="00D1430E">
              <w:rPr>
                <w:rFonts w:ascii="Times New Roman" w:hAnsi="Times New Roman" w:cs="Times New Roman"/>
                <w:sz w:val="20"/>
                <w:szCs w:val="20"/>
              </w:rPr>
              <w:t xml:space="preserve"> (%)</w:t>
            </w:r>
            <w:proofErr w:type="gramEnd"/>
          </w:p>
        </w:tc>
        <w:tc>
          <w:tcPr>
            <w:tcW w:w="1016" w:type="dxa"/>
            <w:vAlign w:val="center"/>
          </w:tcPr>
          <w:p w:rsidR="00F72C80" w:rsidRPr="00D1430E" w:rsidRDefault="00B378EF" w:rsidP="000402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430E">
              <w:rPr>
                <w:rFonts w:ascii="Times New Roman" w:hAnsi="Times New Roman" w:cs="Times New Roman"/>
                <w:sz w:val="20"/>
                <w:szCs w:val="20"/>
              </w:rPr>
              <w:t>105,1</w:t>
            </w:r>
          </w:p>
        </w:tc>
        <w:tc>
          <w:tcPr>
            <w:tcW w:w="1226" w:type="dxa"/>
            <w:vAlign w:val="center"/>
          </w:tcPr>
          <w:p w:rsidR="00F72C80" w:rsidRPr="00D1430E" w:rsidRDefault="00B378EF" w:rsidP="000402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430E">
              <w:rPr>
                <w:rFonts w:ascii="Times New Roman" w:hAnsi="Times New Roman" w:cs="Times New Roman"/>
                <w:sz w:val="20"/>
                <w:szCs w:val="20"/>
              </w:rPr>
              <w:t>78,3</w:t>
            </w:r>
          </w:p>
        </w:tc>
        <w:tc>
          <w:tcPr>
            <w:tcW w:w="1121" w:type="dxa"/>
            <w:vAlign w:val="center"/>
          </w:tcPr>
          <w:p w:rsidR="00F72C80" w:rsidRPr="00626406" w:rsidRDefault="00626406" w:rsidP="00040203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EC7E65">
              <w:rPr>
                <w:rFonts w:ascii="Times New Roman" w:hAnsi="Times New Roman" w:cs="Times New Roman"/>
                <w:sz w:val="20"/>
                <w:szCs w:val="20"/>
              </w:rPr>
              <w:t>51,2</w:t>
            </w:r>
          </w:p>
        </w:tc>
      </w:tr>
    </w:tbl>
    <w:p w:rsidR="00B2794D" w:rsidRPr="00F674B8" w:rsidRDefault="000079CE" w:rsidP="008C00A8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F674B8">
        <w:rPr>
          <w:rFonts w:ascii="Times New Roman" w:hAnsi="Times New Roman" w:cs="Times New Roman"/>
          <w:rtl/>
        </w:rPr>
        <w:t>٭</w:t>
      </w:r>
      <w:r w:rsidRPr="00F674B8">
        <w:rPr>
          <w:rFonts w:ascii="Times New Roman" w:hAnsi="Times New Roman" w:cs="Times New Roman"/>
          <w:sz w:val="16"/>
          <w:szCs w:val="16"/>
        </w:rPr>
        <w:t>в соответствии со ст. 61.2 БК РФ</w:t>
      </w:r>
      <w:r w:rsidR="00F674B8" w:rsidRPr="00F674B8">
        <w:rPr>
          <w:rFonts w:ascii="Times New Roman" w:hAnsi="Times New Roman" w:cs="Times New Roman"/>
          <w:sz w:val="16"/>
          <w:szCs w:val="16"/>
        </w:rPr>
        <w:t xml:space="preserve"> </w:t>
      </w:r>
      <w:r w:rsidR="007310B5" w:rsidRPr="00F674B8">
        <w:rPr>
          <w:rFonts w:ascii="Times New Roman" w:hAnsi="Times New Roman" w:cs="Times New Roman"/>
          <w:sz w:val="16"/>
          <w:szCs w:val="16"/>
        </w:rPr>
        <w:t>в бюджет муниципального образования поступает 100% от объема налога, подлежащего к уплате</w:t>
      </w:r>
    </w:p>
    <w:p w:rsidR="00692F81" w:rsidRDefault="00692F81" w:rsidP="009D6C8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</w:p>
    <w:p w:rsidR="00D2727A" w:rsidRPr="00B277A0" w:rsidRDefault="00E55422" w:rsidP="009D6C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 xml:space="preserve">Снижение </w:t>
      </w:r>
      <w:r w:rsidR="001B35FA" w:rsidRPr="00B277A0">
        <w:rPr>
          <w:rFonts w:ascii="Times New Roman" w:hAnsi="Times New Roman" w:cs="Times New Roman"/>
          <w:sz w:val="28"/>
          <w:szCs w:val="28"/>
        </w:rPr>
        <w:t>объема предоставленных льгот</w:t>
      </w:r>
      <w:r w:rsidR="00DF42C1" w:rsidRPr="00B277A0">
        <w:rPr>
          <w:rFonts w:ascii="Times New Roman" w:hAnsi="Times New Roman" w:cs="Times New Roman"/>
          <w:sz w:val="28"/>
          <w:szCs w:val="28"/>
        </w:rPr>
        <w:t xml:space="preserve"> в 201</w:t>
      </w:r>
      <w:r w:rsidR="007B46C9" w:rsidRPr="00B277A0">
        <w:rPr>
          <w:rFonts w:ascii="Times New Roman" w:hAnsi="Times New Roman" w:cs="Times New Roman"/>
          <w:sz w:val="28"/>
          <w:szCs w:val="28"/>
        </w:rPr>
        <w:t>6</w:t>
      </w:r>
      <w:r w:rsidR="00DF42C1" w:rsidRPr="00B277A0">
        <w:rPr>
          <w:rFonts w:ascii="Times New Roman" w:hAnsi="Times New Roman" w:cs="Times New Roman"/>
          <w:sz w:val="28"/>
          <w:szCs w:val="28"/>
        </w:rPr>
        <w:t xml:space="preserve"> году</w:t>
      </w:r>
      <w:r w:rsidR="00DC7F31" w:rsidRPr="00B277A0">
        <w:rPr>
          <w:rFonts w:ascii="Times New Roman" w:hAnsi="Times New Roman" w:cs="Times New Roman"/>
          <w:sz w:val="28"/>
          <w:szCs w:val="28"/>
        </w:rPr>
        <w:t>,</w:t>
      </w:r>
      <w:r w:rsidR="00DF42C1" w:rsidRPr="00B277A0">
        <w:rPr>
          <w:rFonts w:ascii="Times New Roman" w:hAnsi="Times New Roman" w:cs="Times New Roman"/>
          <w:sz w:val="28"/>
          <w:szCs w:val="28"/>
        </w:rPr>
        <w:t xml:space="preserve"> по сравнению с 201</w:t>
      </w:r>
      <w:r w:rsidR="00F674B8" w:rsidRPr="00B277A0">
        <w:rPr>
          <w:rFonts w:ascii="Times New Roman" w:hAnsi="Times New Roman" w:cs="Times New Roman"/>
          <w:sz w:val="28"/>
          <w:szCs w:val="28"/>
        </w:rPr>
        <w:t>5</w:t>
      </w:r>
      <w:r w:rsidR="00EF7893" w:rsidRPr="00B277A0">
        <w:rPr>
          <w:rFonts w:ascii="Times New Roman" w:hAnsi="Times New Roman" w:cs="Times New Roman"/>
          <w:sz w:val="28"/>
          <w:szCs w:val="28"/>
        </w:rPr>
        <w:t xml:space="preserve"> годом</w:t>
      </w:r>
      <w:r w:rsidR="00DC7F31" w:rsidRPr="00B277A0">
        <w:rPr>
          <w:rFonts w:ascii="Times New Roman" w:hAnsi="Times New Roman" w:cs="Times New Roman"/>
          <w:sz w:val="28"/>
          <w:szCs w:val="28"/>
        </w:rPr>
        <w:t>,</w:t>
      </w:r>
      <w:r w:rsidR="00325065" w:rsidRPr="00B277A0">
        <w:rPr>
          <w:rFonts w:ascii="Times New Roman" w:hAnsi="Times New Roman" w:cs="Times New Roman"/>
          <w:sz w:val="28"/>
          <w:szCs w:val="28"/>
        </w:rPr>
        <w:t xml:space="preserve"> </w:t>
      </w:r>
      <w:r w:rsidR="00B66B95" w:rsidRPr="00B277A0">
        <w:rPr>
          <w:rFonts w:ascii="Times New Roman" w:hAnsi="Times New Roman" w:cs="Times New Roman"/>
          <w:sz w:val="28"/>
          <w:szCs w:val="28"/>
        </w:rPr>
        <w:t>составил</w:t>
      </w:r>
      <w:r w:rsidR="006F0B7D" w:rsidRPr="00B277A0">
        <w:rPr>
          <w:rFonts w:ascii="Times New Roman" w:hAnsi="Times New Roman" w:cs="Times New Roman"/>
          <w:sz w:val="28"/>
          <w:szCs w:val="28"/>
        </w:rPr>
        <w:t>о</w:t>
      </w:r>
      <w:r w:rsidR="00872023" w:rsidRPr="00B277A0">
        <w:rPr>
          <w:rFonts w:ascii="Times New Roman" w:hAnsi="Times New Roman" w:cs="Times New Roman"/>
          <w:sz w:val="28"/>
          <w:szCs w:val="28"/>
        </w:rPr>
        <w:t xml:space="preserve"> </w:t>
      </w:r>
      <w:r w:rsidRPr="00B277A0">
        <w:rPr>
          <w:rFonts w:ascii="Times New Roman" w:hAnsi="Times New Roman" w:cs="Times New Roman"/>
          <w:sz w:val="28"/>
          <w:szCs w:val="28"/>
        </w:rPr>
        <w:t>2</w:t>
      </w:r>
      <w:r w:rsidR="00291133" w:rsidRPr="00B277A0">
        <w:rPr>
          <w:rFonts w:ascii="Times New Roman" w:hAnsi="Times New Roman" w:cs="Times New Roman"/>
          <w:sz w:val="28"/>
          <w:szCs w:val="28"/>
        </w:rPr>
        <w:t>7</w:t>
      </w:r>
      <w:r w:rsidRPr="00B277A0">
        <w:rPr>
          <w:rFonts w:ascii="Times New Roman" w:hAnsi="Times New Roman" w:cs="Times New Roman"/>
          <w:sz w:val="28"/>
          <w:szCs w:val="28"/>
        </w:rPr>
        <w:t>,</w:t>
      </w:r>
      <w:r w:rsidR="00291133" w:rsidRPr="00B277A0">
        <w:rPr>
          <w:rFonts w:ascii="Times New Roman" w:hAnsi="Times New Roman" w:cs="Times New Roman"/>
          <w:sz w:val="28"/>
          <w:szCs w:val="28"/>
        </w:rPr>
        <w:t>1</w:t>
      </w:r>
      <w:r w:rsidR="00A84009" w:rsidRPr="00B277A0">
        <w:rPr>
          <w:rFonts w:ascii="Times New Roman" w:hAnsi="Times New Roman" w:cs="Times New Roman"/>
          <w:sz w:val="28"/>
          <w:szCs w:val="28"/>
        </w:rPr>
        <w:t>%.</w:t>
      </w:r>
      <w:r w:rsidR="00872023" w:rsidRPr="00B277A0">
        <w:rPr>
          <w:rFonts w:ascii="Times New Roman" w:hAnsi="Times New Roman" w:cs="Times New Roman"/>
          <w:sz w:val="28"/>
          <w:szCs w:val="28"/>
        </w:rPr>
        <w:t xml:space="preserve"> </w:t>
      </w:r>
      <w:r w:rsidR="00A84009" w:rsidRPr="00B277A0">
        <w:rPr>
          <w:rFonts w:ascii="Times New Roman" w:hAnsi="Times New Roman" w:cs="Times New Roman"/>
          <w:sz w:val="28"/>
          <w:szCs w:val="28"/>
        </w:rPr>
        <w:t>О</w:t>
      </w:r>
      <w:r w:rsidR="00C92C63" w:rsidRPr="00B277A0">
        <w:rPr>
          <w:rFonts w:ascii="Times New Roman" w:hAnsi="Times New Roman" w:cs="Times New Roman"/>
          <w:sz w:val="28"/>
          <w:szCs w:val="28"/>
        </w:rPr>
        <w:t>сновн</w:t>
      </w:r>
      <w:r w:rsidR="00D2727A" w:rsidRPr="00B277A0">
        <w:rPr>
          <w:rFonts w:ascii="Times New Roman" w:hAnsi="Times New Roman" w:cs="Times New Roman"/>
          <w:sz w:val="28"/>
          <w:szCs w:val="28"/>
        </w:rPr>
        <w:t>ыми</w:t>
      </w:r>
      <w:r w:rsidR="001B35FA" w:rsidRPr="00B277A0">
        <w:rPr>
          <w:rFonts w:ascii="Times New Roman" w:hAnsi="Times New Roman" w:cs="Times New Roman"/>
          <w:sz w:val="28"/>
          <w:szCs w:val="28"/>
        </w:rPr>
        <w:t xml:space="preserve"> </w:t>
      </w:r>
      <w:r w:rsidR="00C92C63" w:rsidRPr="00B277A0">
        <w:rPr>
          <w:rFonts w:ascii="Times New Roman" w:hAnsi="Times New Roman" w:cs="Times New Roman"/>
          <w:sz w:val="28"/>
          <w:szCs w:val="28"/>
        </w:rPr>
        <w:t>причин</w:t>
      </w:r>
      <w:r w:rsidR="00D2727A" w:rsidRPr="00B277A0">
        <w:rPr>
          <w:rFonts w:ascii="Times New Roman" w:hAnsi="Times New Roman" w:cs="Times New Roman"/>
          <w:sz w:val="28"/>
          <w:szCs w:val="28"/>
        </w:rPr>
        <w:t>ами</w:t>
      </w:r>
      <w:r w:rsidR="00C92C63" w:rsidRPr="00B277A0">
        <w:rPr>
          <w:rFonts w:ascii="Times New Roman" w:hAnsi="Times New Roman" w:cs="Times New Roman"/>
          <w:sz w:val="28"/>
          <w:szCs w:val="28"/>
        </w:rPr>
        <w:t xml:space="preserve"> является</w:t>
      </w:r>
      <w:r w:rsidR="00D2727A" w:rsidRPr="00B277A0">
        <w:rPr>
          <w:rFonts w:ascii="Times New Roman" w:hAnsi="Times New Roman" w:cs="Times New Roman"/>
          <w:sz w:val="28"/>
          <w:szCs w:val="28"/>
        </w:rPr>
        <w:t>:</w:t>
      </w:r>
    </w:p>
    <w:p w:rsidR="00012C63" w:rsidRPr="00B277A0" w:rsidRDefault="00CE2B1C" w:rsidP="00012C63">
      <w:pPr>
        <w:pStyle w:val="a3"/>
        <w:numPr>
          <w:ilvl w:val="0"/>
          <w:numId w:val="7"/>
        </w:numPr>
        <w:tabs>
          <w:tab w:val="left" w:pos="993"/>
          <w:tab w:val="left" w:pos="1276"/>
        </w:tabs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>В</w:t>
      </w:r>
      <w:r w:rsidR="000156E2" w:rsidRPr="00B277A0">
        <w:rPr>
          <w:rFonts w:ascii="Times New Roman" w:hAnsi="Times New Roman" w:cs="Times New Roman"/>
          <w:sz w:val="28"/>
          <w:szCs w:val="28"/>
        </w:rPr>
        <w:t xml:space="preserve"> 2016 году </w:t>
      </w:r>
      <w:r w:rsidR="00EF1C79" w:rsidRPr="00B277A0">
        <w:rPr>
          <w:rFonts w:ascii="Times New Roman" w:hAnsi="Times New Roman" w:cs="Times New Roman"/>
          <w:sz w:val="28"/>
          <w:szCs w:val="28"/>
        </w:rPr>
        <w:t>изменилась</w:t>
      </w:r>
      <w:r w:rsidR="00012C63" w:rsidRPr="00B277A0">
        <w:rPr>
          <w:rFonts w:ascii="Times New Roman" w:hAnsi="Times New Roman" w:cs="Times New Roman"/>
          <w:sz w:val="28"/>
          <w:szCs w:val="28"/>
        </w:rPr>
        <w:t xml:space="preserve"> кадастров</w:t>
      </w:r>
      <w:r w:rsidR="000156E2" w:rsidRPr="00B277A0">
        <w:rPr>
          <w:rFonts w:ascii="Times New Roman" w:hAnsi="Times New Roman" w:cs="Times New Roman"/>
          <w:sz w:val="28"/>
          <w:szCs w:val="28"/>
        </w:rPr>
        <w:t>ая</w:t>
      </w:r>
      <w:r w:rsidR="00012C63" w:rsidRPr="00B277A0">
        <w:rPr>
          <w:rFonts w:ascii="Times New Roman" w:hAnsi="Times New Roman" w:cs="Times New Roman"/>
          <w:sz w:val="28"/>
          <w:szCs w:val="28"/>
        </w:rPr>
        <w:t xml:space="preserve"> стоимост</w:t>
      </w:r>
      <w:r w:rsidR="000156E2" w:rsidRPr="00B277A0">
        <w:rPr>
          <w:rFonts w:ascii="Times New Roman" w:hAnsi="Times New Roman" w:cs="Times New Roman"/>
          <w:sz w:val="28"/>
          <w:szCs w:val="28"/>
        </w:rPr>
        <w:t>ь</w:t>
      </w:r>
      <w:r w:rsidR="00012C63" w:rsidRPr="00B277A0">
        <w:rPr>
          <w:rFonts w:ascii="Times New Roman" w:hAnsi="Times New Roman" w:cs="Times New Roman"/>
          <w:sz w:val="28"/>
          <w:szCs w:val="28"/>
        </w:rPr>
        <w:t xml:space="preserve"> </w:t>
      </w:r>
      <w:r w:rsidR="000156E2" w:rsidRPr="00B277A0">
        <w:rPr>
          <w:rFonts w:ascii="Times New Roman" w:hAnsi="Times New Roman" w:cs="Times New Roman"/>
          <w:sz w:val="28"/>
          <w:szCs w:val="28"/>
        </w:rPr>
        <w:t>отдельных земельных участков</w:t>
      </w:r>
      <w:r w:rsidRPr="00B277A0">
        <w:rPr>
          <w:rFonts w:ascii="Times New Roman" w:hAnsi="Times New Roman" w:cs="Times New Roman"/>
          <w:sz w:val="28"/>
          <w:szCs w:val="28"/>
        </w:rPr>
        <w:t xml:space="preserve">, </w:t>
      </w:r>
      <w:r w:rsidR="000C5C02" w:rsidRPr="00B277A0">
        <w:rPr>
          <w:rFonts w:ascii="Times New Roman" w:hAnsi="Times New Roman" w:cs="Times New Roman"/>
          <w:sz w:val="28"/>
          <w:szCs w:val="28"/>
        </w:rPr>
        <w:t>в сравнении с</w:t>
      </w:r>
      <w:r w:rsidR="000156E2" w:rsidRPr="00B277A0">
        <w:rPr>
          <w:rFonts w:ascii="Times New Roman" w:hAnsi="Times New Roman" w:cs="Times New Roman"/>
          <w:sz w:val="28"/>
          <w:szCs w:val="28"/>
        </w:rPr>
        <w:t xml:space="preserve"> 2015 годом</w:t>
      </w:r>
      <w:r w:rsidRPr="00B277A0">
        <w:rPr>
          <w:rFonts w:ascii="Times New Roman" w:hAnsi="Times New Roman" w:cs="Times New Roman"/>
          <w:sz w:val="28"/>
          <w:szCs w:val="28"/>
        </w:rPr>
        <w:t>.</w:t>
      </w:r>
      <w:r w:rsidR="00C82444" w:rsidRPr="00B277A0">
        <w:rPr>
          <w:rFonts w:ascii="Times New Roman" w:hAnsi="Times New Roman" w:cs="Times New Roman"/>
          <w:sz w:val="28"/>
          <w:szCs w:val="28"/>
        </w:rPr>
        <w:t xml:space="preserve"> Так в 2015 году совокупная кадастровая стоимость земельных участков, по которым предоставлены </w:t>
      </w:r>
      <w:r w:rsidR="000C5C02" w:rsidRPr="00B277A0">
        <w:rPr>
          <w:rFonts w:ascii="Times New Roman" w:hAnsi="Times New Roman" w:cs="Times New Roman"/>
          <w:sz w:val="28"/>
          <w:szCs w:val="28"/>
        </w:rPr>
        <w:t>льготы,</w:t>
      </w:r>
      <w:r w:rsidR="00C82444" w:rsidRPr="00B277A0">
        <w:rPr>
          <w:rFonts w:ascii="Times New Roman" w:hAnsi="Times New Roman" w:cs="Times New Roman"/>
          <w:sz w:val="28"/>
          <w:szCs w:val="28"/>
        </w:rPr>
        <w:t xml:space="preserve"> составила </w:t>
      </w:r>
      <w:r w:rsidRPr="00B277A0">
        <w:rPr>
          <w:rFonts w:ascii="Times New Roman" w:hAnsi="Times New Roman" w:cs="Times New Roman"/>
          <w:sz w:val="28"/>
          <w:szCs w:val="28"/>
        </w:rPr>
        <w:t xml:space="preserve">717 023,1 </w:t>
      </w:r>
      <w:r w:rsidR="00C82444" w:rsidRPr="00B277A0">
        <w:rPr>
          <w:rFonts w:ascii="Times New Roman" w:hAnsi="Times New Roman" w:cs="Times New Roman"/>
          <w:sz w:val="28"/>
          <w:szCs w:val="28"/>
        </w:rPr>
        <w:t>тыс.</w:t>
      </w:r>
      <w:r w:rsidR="000C5C02" w:rsidRPr="00B277A0">
        <w:rPr>
          <w:rFonts w:ascii="Times New Roman" w:hAnsi="Times New Roman" w:cs="Times New Roman"/>
          <w:sz w:val="28"/>
          <w:szCs w:val="28"/>
        </w:rPr>
        <w:t xml:space="preserve"> </w:t>
      </w:r>
      <w:r w:rsidR="00C82444" w:rsidRPr="00B277A0">
        <w:rPr>
          <w:rFonts w:ascii="Times New Roman" w:hAnsi="Times New Roman" w:cs="Times New Roman"/>
          <w:sz w:val="28"/>
          <w:szCs w:val="28"/>
        </w:rPr>
        <w:t xml:space="preserve">руб., а в 2016 году – </w:t>
      </w:r>
      <w:r w:rsidRPr="00B277A0">
        <w:rPr>
          <w:rFonts w:ascii="Times New Roman" w:hAnsi="Times New Roman" w:cs="Times New Roman"/>
          <w:sz w:val="28"/>
          <w:szCs w:val="28"/>
        </w:rPr>
        <w:t xml:space="preserve">345 060,0 </w:t>
      </w:r>
      <w:r w:rsidR="00C82444" w:rsidRPr="00B277A0">
        <w:rPr>
          <w:rFonts w:ascii="Times New Roman" w:hAnsi="Times New Roman" w:cs="Times New Roman"/>
          <w:sz w:val="28"/>
          <w:szCs w:val="28"/>
        </w:rPr>
        <w:t>тыс.</w:t>
      </w:r>
      <w:r w:rsidR="000C5C02" w:rsidRPr="00B277A0">
        <w:rPr>
          <w:rFonts w:ascii="Times New Roman" w:hAnsi="Times New Roman" w:cs="Times New Roman"/>
          <w:sz w:val="28"/>
          <w:szCs w:val="28"/>
        </w:rPr>
        <w:t xml:space="preserve"> </w:t>
      </w:r>
      <w:r w:rsidR="00C82444" w:rsidRPr="00B277A0">
        <w:rPr>
          <w:rFonts w:ascii="Times New Roman" w:hAnsi="Times New Roman" w:cs="Times New Roman"/>
          <w:sz w:val="28"/>
          <w:szCs w:val="28"/>
        </w:rPr>
        <w:t>руб.</w:t>
      </w:r>
      <w:r w:rsidR="000156E2" w:rsidRPr="00B277A0">
        <w:rPr>
          <w:rFonts w:ascii="Times New Roman" w:hAnsi="Times New Roman" w:cs="Times New Roman"/>
          <w:sz w:val="28"/>
          <w:szCs w:val="28"/>
        </w:rPr>
        <w:t>;</w:t>
      </w:r>
    </w:p>
    <w:p w:rsidR="00F40C51" w:rsidRPr="00B277A0" w:rsidRDefault="000156E2" w:rsidP="00F40C51">
      <w:pPr>
        <w:pStyle w:val="a3"/>
        <w:numPr>
          <w:ilvl w:val="0"/>
          <w:numId w:val="7"/>
        </w:numPr>
        <w:tabs>
          <w:tab w:val="left" w:pos="993"/>
          <w:tab w:val="left" w:pos="1276"/>
        </w:tabs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 xml:space="preserve">В 2016 году изменилось количество земельных участков, по которым предоставлены налогоплательщикам льготы по земельному налогу. Так в 2015 году налоговые льготы были предоставлены в отношении 56 земельных участков, а в 2016 году – в </w:t>
      </w:r>
      <w:r w:rsidR="001505F5" w:rsidRPr="00B277A0">
        <w:rPr>
          <w:rFonts w:ascii="Times New Roman" w:hAnsi="Times New Roman" w:cs="Times New Roman"/>
          <w:sz w:val="28"/>
          <w:szCs w:val="28"/>
        </w:rPr>
        <w:t>отношении 46 земельных участков.</w:t>
      </w:r>
    </w:p>
    <w:p w:rsidR="00F40C51" w:rsidRPr="00B277A0" w:rsidRDefault="00F40C51" w:rsidP="00F40C51">
      <w:pPr>
        <w:tabs>
          <w:tab w:val="left" w:pos="709"/>
          <w:tab w:val="left" w:pos="1276"/>
        </w:tabs>
        <w:spacing w:after="0" w:line="240" w:lineRule="auto"/>
        <w:ind w:left="-142"/>
        <w:jc w:val="both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ab/>
        <w:t>Эффективность налоговых льгот определяется через расчет показателей бюджетной, социальной и экономической эффективности налоговых льгот</w:t>
      </w:r>
      <w:r w:rsidR="00764B38" w:rsidRPr="00B277A0">
        <w:rPr>
          <w:rFonts w:ascii="Times New Roman" w:hAnsi="Times New Roman" w:cs="Times New Roman"/>
          <w:sz w:val="28"/>
          <w:szCs w:val="28"/>
        </w:rPr>
        <w:t>.</w:t>
      </w:r>
    </w:p>
    <w:p w:rsidR="00BD4BA5" w:rsidRPr="00B277A0" w:rsidRDefault="000A7907" w:rsidP="00F40C51">
      <w:pPr>
        <w:pStyle w:val="a3"/>
        <w:tabs>
          <w:tab w:val="left" w:pos="993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 xml:space="preserve">Структура </w:t>
      </w:r>
      <w:r w:rsidR="00F40C51" w:rsidRPr="00B277A0">
        <w:rPr>
          <w:rFonts w:ascii="Times New Roman" w:hAnsi="Times New Roman" w:cs="Times New Roman"/>
          <w:sz w:val="28"/>
          <w:szCs w:val="28"/>
        </w:rPr>
        <w:t xml:space="preserve">налоговых </w:t>
      </w:r>
      <w:r w:rsidRPr="00B277A0">
        <w:rPr>
          <w:rFonts w:ascii="Times New Roman" w:hAnsi="Times New Roman" w:cs="Times New Roman"/>
          <w:sz w:val="28"/>
          <w:szCs w:val="28"/>
        </w:rPr>
        <w:t xml:space="preserve">льгот </w:t>
      </w:r>
      <w:r w:rsidR="00F40C51" w:rsidRPr="00B277A0">
        <w:rPr>
          <w:rFonts w:ascii="Times New Roman" w:hAnsi="Times New Roman" w:cs="Times New Roman"/>
          <w:sz w:val="28"/>
          <w:szCs w:val="28"/>
        </w:rPr>
        <w:t xml:space="preserve">по </w:t>
      </w:r>
      <w:r w:rsidR="006B1B9F" w:rsidRPr="00B277A0">
        <w:rPr>
          <w:rFonts w:ascii="Times New Roman" w:hAnsi="Times New Roman" w:cs="Times New Roman"/>
          <w:sz w:val="28"/>
          <w:szCs w:val="28"/>
        </w:rPr>
        <w:t xml:space="preserve">их </w:t>
      </w:r>
      <w:r w:rsidR="00F40C51" w:rsidRPr="00B277A0">
        <w:rPr>
          <w:rFonts w:ascii="Times New Roman" w:hAnsi="Times New Roman" w:cs="Times New Roman"/>
          <w:sz w:val="28"/>
          <w:szCs w:val="28"/>
        </w:rPr>
        <w:t xml:space="preserve">видам и направлениям эффективности </w:t>
      </w:r>
      <w:r w:rsidRPr="00B277A0">
        <w:rPr>
          <w:rFonts w:ascii="Times New Roman" w:hAnsi="Times New Roman" w:cs="Times New Roman"/>
          <w:sz w:val="28"/>
          <w:szCs w:val="28"/>
        </w:rPr>
        <w:t>представлена в таблице 2.</w:t>
      </w:r>
      <w:r w:rsidR="000156E2" w:rsidRPr="00B277A0">
        <w:rPr>
          <w:rFonts w:ascii="Times New Roman" w:hAnsi="Times New Roman" w:cs="Times New Roman"/>
          <w:sz w:val="28"/>
          <w:szCs w:val="28"/>
        </w:rPr>
        <w:t xml:space="preserve"> </w:t>
      </w:r>
      <w:r w:rsidR="00012C63" w:rsidRPr="00B277A0">
        <w:rPr>
          <w:rFonts w:ascii="Times New Roman" w:hAnsi="Times New Roman" w:cs="Times New Roman"/>
          <w:sz w:val="28"/>
          <w:szCs w:val="28"/>
        </w:rPr>
        <w:t xml:space="preserve">  </w:t>
      </w:r>
      <w:r w:rsidR="00BD4BA5" w:rsidRPr="00B277A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40203" w:rsidRPr="00B277A0" w:rsidRDefault="00040203" w:rsidP="00040203">
      <w:pPr>
        <w:pStyle w:val="a3"/>
        <w:tabs>
          <w:tab w:val="left" w:pos="993"/>
          <w:tab w:val="left" w:pos="1276"/>
        </w:tabs>
        <w:spacing w:after="0" w:line="240" w:lineRule="auto"/>
        <w:ind w:left="709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B277A0">
        <w:rPr>
          <w:rFonts w:ascii="Times New Roman" w:hAnsi="Times New Roman" w:cs="Times New Roman"/>
          <w:color w:val="000000"/>
          <w:sz w:val="24"/>
          <w:szCs w:val="24"/>
        </w:rPr>
        <w:t>Таблица 2</w:t>
      </w:r>
    </w:p>
    <w:p w:rsidR="00F21B26" w:rsidRPr="00B277A0" w:rsidRDefault="00040203" w:rsidP="00040203">
      <w:pPr>
        <w:pStyle w:val="a3"/>
        <w:tabs>
          <w:tab w:val="left" w:pos="993"/>
          <w:tab w:val="left" w:pos="1276"/>
        </w:tabs>
        <w:spacing w:after="0" w:line="240" w:lineRule="auto"/>
        <w:ind w:left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B277A0">
        <w:rPr>
          <w:rFonts w:ascii="Times New Roman" w:hAnsi="Times New Roman" w:cs="Times New Roman"/>
          <w:color w:val="000000"/>
          <w:sz w:val="28"/>
          <w:szCs w:val="28"/>
        </w:rPr>
        <w:t>Структура льгот по основным направлениям и предоставления за 2016 год</w:t>
      </w:r>
    </w:p>
    <w:p w:rsidR="00040203" w:rsidRPr="00040203" w:rsidRDefault="00040203" w:rsidP="00F21B26">
      <w:pPr>
        <w:pStyle w:val="a3"/>
        <w:tabs>
          <w:tab w:val="left" w:pos="993"/>
          <w:tab w:val="left" w:pos="1276"/>
        </w:tabs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z w:val="26"/>
          <w:szCs w:val="26"/>
          <w:highlight w:val="yellow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959"/>
        <w:gridCol w:w="3967"/>
        <w:gridCol w:w="2464"/>
        <w:gridCol w:w="2464"/>
      </w:tblGrid>
      <w:tr w:rsidR="00F21B26" w:rsidTr="00F21B26">
        <w:tc>
          <w:tcPr>
            <w:tcW w:w="959" w:type="dxa"/>
            <w:vMerge w:val="restart"/>
          </w:tcPr>
          <w:p w:rsidR="00F21B26" w:rsidRDefault="00F21B26" w:rsidP="00F21B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21B26" w:rsidRPr="00F21B26" w:rsidRDefault="00F21B26" w:rsidP="00F21B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1B26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  <w:proofErr w:type="gramStart"/>
            <w:r w:rsidRPr="00F21B26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F21B26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3967" w:type="dxa"/>
            <w:vMerge w:val="restart"/>
          </w:tcPr>
          <w:p w:rsidR="00F21B26" w:rsidRDefault="00F21B26" w:rsidP="00F21B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21B26" w:rsidRPr="00F21B26" w:rsidRDefault="00F21B26" w:rsidP="00F21B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1B26"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показателей</w:t>
            </w:r>
          </w:p>
        </w:tc>
        <w:tc>
          <w:tcPr>
            <w:tcW w:w="4928" w:type="dxa"/>
            <w:gridSpan w:val="2"/>
          </w:tcPr>
          <w:p w:rsidR="00F21B26" w:rsidRPr="00F21B26" w:rsidRDefault="00F21B26" w:rsidP="00F21B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1B26">
              <w:rPr>
                <w:rFonts w:ascii="Times New Roman" w:hAnsi="Times New Roman" w:cs="Times New Roman"/>
                <w:sz w:val="20"/>
                <w:szCs w:val="20"/>
              </w:rPr>
              <w:t>2016 год</w:t>
            </w:r>
          </w:p>
        </w:tc>
      </w:tr>
      <w:tr w:rsidR="00F21B26" w:rsidTr="00F21B26">
        <w:tc>
          <w:tcPr>
            <w:tcW w:w="959" w:type="dxa"/>
            <w:vMerge/>
          </w:tcPr>
          <w:p w:rsidR="00F21B26" w:rsidRPr="00F21B26" w:rsidRDefault="00F21B26" w:rsidP="00F21B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7" w:type="dxa"/>
            <w:vMerge/>
          </w:tcPr>
          <w:p w:rsidR="00F21B26" w:rsidRPr="00F21B26" w:rsidRDefault="00F21B26" w:rsidP="00F21B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64" w:type="dxa"/>
          </w:tcPr>
          <w:p w:rsidR="00F21B26" w:rsidRPr="00F21B26" w:rsidRDefault="00694206" w:rsidP="00F21B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Объем налоговых льгот в </w:t>
            </w:r>
            <w:r w:rsidR="00F21B26" w:rsidRPr="00F21B26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</w:tc>
        <w:tc>
          <w:tcPr>
            <w:tcW w:w="2464" w:type="dxa"/>
          </w:tcPr>
          <w:p w:rsidR="00F21B26" w:rsidRPr="00F21B26" w:rsidRDefault="00F21B26" w:rsidP="00F21B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1B26">
              <w:rPr>
                <w:rFonts w:ascii="Times New Roman" w:hAnsi="Times New Roman" w:cs="Times New Roman"/>
                <w:sz w:val="20"/>
                <w:szCs w:val="20"/>
              </w:rPr>
              <w:t>% к общему размеру предоставленных льгот</w:t>
            </w:r>
          </w:p>
        </w:tc>
      </w:tr>
      <w:tr w:rsidR="00F21B26" w:rsidTr="00F21B26">
        <w:tc>
          <w:tcPr>
            <w:tcW w:w="959" w:type="dxa"/>
          </w:tcPr>
          <w:p w:rsidR="00F21B26" w:rsidRPr="00F21B26" w:rsidRDefault="00F21B26" w:rsidP="000402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1B2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67" w:type="dxa"/>
          </w:tcPr>
          <w:p w:rsidR="00F21B26" w:rsidRPr="00F21B26" w:rsidRDefault="00F21B26" w:rsidP="009D6C8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21B26">
              <w:rPr>
                <w:rFonts w:ascii="Times New Roman" w:hAnsi="Times New Roman" w:cs="Times New Roman"/>
                <w:sz w:val="20"/>
                <w:szCs w:val="20"/>
              </w:rPr>
              <w:t>Льготы, предоставленные муниципальным образованием город Покачи, всего</w:t>
            </w:r>
          </w:p>
        </w:tc>
        <w:tc>
          <w:tcPr>
            <w:tcW w:w="2464" w:type="dxa"/>
          </w:tcPr>
          <w:p w:rsidR="00F21B26" w:rsidRPr="00F21B26" w:rsidRDefault="00F21B26" w:rsidP="000402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5 116,0</w:t>
            </w:r>
          </w:p>
        </w:tc>
        <w:tc>
          <w:tcPr>
            <w:tcW w:w="2464" w:type="dxa"/>
          </w:tcPr>
          <w:p w:rsidR="00F21B26" w:rsidRPr="00F21B26" w:rsidRDefault="00F21B26" w:rsidP="000402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0A7907" w:rsidTr="00764B38">
        <w:tc>
          <w:tcPr>
            <w:tcW w:w="959" w:type="dxa"/>
          </w:tcPr>
          <w:p w:rsidR="000A7907" w:rsidRPr="00F21B26" w:rsidRDefault="000A7907" w:rsidP="00764B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895" w:type="dxa"/>
            <w:gridSpan w:val="3"/>
          </w:tcPr>
          <w:p w:rsidR="000A7907" w:rsidRPr="00F21B26" w:rsidRDefault="000A7907" w:rsidP="00764B3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21B26">
              <w:rPr>
                <w:rFonts w:ascii="Times New Roman" w:hAnsi="Times New Roman" w:cs="Times New Roman"/>
                <w:sz w:val="20"/>
                <w:szCs w:val="20"/>
              </w:rPr>
              <w:t>в том числе по видам льгот:</w:t>
            </w:r>
          </w:p>
        </w:tc>
      </w:tr>
      <w:tr w:rsidR="000A7907" w:rsidTr="00764B38">
        <w:tc>
          <w:tcPr>
            <w:tcW w:w="959" w:type="dxa"/>
          </w:tcPr>
          <w:p w:rsidR="000A7907" w:rsidRPr="00F21B26" w:rsidRDefault="000A7907" w:rsidP="00764B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21B26">
              <w:rPr>
                <w:rFonts w:ascii="Times New Roman" w:hAnsi="Times New Roman" w:cs="Times New Roman"/>
                <w:sz w:val="20"/>
                <w:szCs w:val="20"/>
              </w:rPr>
              <w:t>.1.</w:t>
            </w:r>
          </w:p>
        </w:tc>
        <w:tc>
          <w:tcPr>
            <w:tcW w:w="3967" w:type="dxa"/>
          </w:tcPr>
          <w:p w:rsidR="000A7907" w:rsidRPr="00F21B26" w:rsidRDefault="000A7907" w:rsidP="00764B3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21B26">
              <w:rPr>
                <w:rFonts w:ascii="Times New Roman" w:hAnsi="Times New Roman" w:cs="Times New Roman"/>
                <w:sz w:val="20"/>
                <w:szCs w:val="20"/>
              </w:rPr>
              <w:t>- в размере 100 % от суммы, подлежащей зачислению в местный бюджет</w:t>
            </w:r>
          </w:p>
        </w:tc>
        <w:tc>
          <w:tcPr>
            <w:tcW w:w="2464" w:type="dxa"/>
          </w:tcPr>
          <w:p w:rsidR="000A7907" w:rsidRPr="00F21B26" w:rsidRDefault="000A7907" w:rsidP="00764B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5 105,0</w:t>
            </w:r>
          </w:p>
        </w:tc>
        <w:tc>
          <w:tcPr>
            <w:tcW w:w="2464" w:type="dxa"/>
          </w:tcPr>
          <w:p w:rsidR="000A7907" w:rsidRPr="00F21B26" w:rsidRDefault="000A7907" w:rsidP="00764B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99,8%</w:t>
            </w:r>
          </w:p>
        </w:tc>
      </w:tr>
      <w:tr w:rsidR="000A7907" w:rsidTr="00764B38">
        <w:tc>
          <w:tcPr>
            <w:tcW w:w="959" w:type="dxa"/>
          </w:tcPr>
          <w:p w:rsidR="000A7907" w:rsidRPr="00F21B26" w:rsidRDefault="000A7907" w:rsidP="00764B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21B26">
              <w:rPr>
                <w:rFonts w:ascii="Times New Roman" w:hAnsi="Times New Roman" w:cs="Times New Roman"/>
                <w:sz w:val="20"/>
                <w:szCs w:val="20"/>
              </w:rPr>
              <w:t>.2.</w:t>
            </w:r>
          </w:p>
        </w:tc>
        <w:tc>
          <w:tcPr>
            <w:tcW w:w="3967" w:type="dxa"/>
          </w:tcPr>
          <w:p w:rsidR="000A7907" w:rsidRPr="00F21B26" w:rsidRDefault="000A7907" w:rsidP="00764B3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21B26">
              <w:rPr>
                <w:rFonts w:ascii="Times New Roman" w:hAnsi="Times New Roman" w:cs="Times New Roman"/>
                <w:sz w:val="20"/>
                <w:szCs w:val="20"/>
              </w:rPr>
              <w:t xml:space="preserve">- налоговая база уменьшается на необлагаемую налогом сумму в размере 10 000 рублей на одного налогоплательщика, </w:t>
            </w:r>
            <w:r w:rsidRPr="00F21B2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 отношении земельного участка, находящегося в собственности, постоянном (бессрочном) пользовании или пожизненно наследуемом владении</w:t>
            </w:r>
          </w:p>
        </w:tc>
        <w:tc>
          <w:tcPr>
            <w:tcW w:w="2464" w:type="dxa"/>
          </w:tcPr>
          <w:p w:rsidR="000A7907" w:rsidRPr="00F21B26" w:rsidRDefault="000A7907" w:rsidP="00764B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11,0</w:t>
            </w:r>
          </w:p>
        </w:tc>
        <w:tc>
          <w:tcPr>
            <w:tcW w:w="2464" w:type="dxa"/>
          </w:tcPr>
          <w:p w:rsidR="000A7907" w:rsidRPr="00F21B26" w:rsidRDefault="000A7907" w:rsidP="00764B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0,2%</w:t>
            </w:r>
          </w:p>
        </w:tc>
      </w:tr>
      <w:tr w:rsidR="00F21B26" w:rsidTr="00F21B26">
        <w:tc>
          <w:tcPr>
            <w:tcW w:w="959" w:type="dxa"/>
          </w:tcPr>
          <w:p w:rsidR="00F21B26" w:rsidRPr="00F21B26" w:rsidRDefault="000A7907" w:rsidP="000402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</w:t>
            </w:r>
          </w:p>
        </w:tc>
        <w:tc>
          <w:tcPr>
            <w:tcW w:w="8895" w:type="dxa"/>
            <w:gridSpan w:val="3"/>
          </w:tcPr>
          <w:p w:rsidR="00F21B26" w:rsidRPr="00F21B26" w:rsidRDefault="00F21B26" w:rsidP="006F0E9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F0E97">
              <w:rPr>
                <w:rFonts w:ascii="Times New Roman" w:hAnsi="Times New Roman" w:cs="Times New Roman"/>
                <w:sz w:val="20"/>
                <w:szCs w:val="20"/>
              </w:rPr>
              <w:t>в том числе</w:t>
            </w:r>
            <w:r w:rsidRPr="00F21B26">
              <w:rPr>
                <w:rFonts w:ascii="Times New Roman" w:hAnsi="Times New Roman" w:cs="Times New Roman"/>
                <w:sz w:val="20"/>
                <w:szCs w:val="20"/>
              </w:rPr>
              <w:t xml:space="preserve"> по </w:t>
            </w:r>
            <w:r w:rsidR="006F0E97" w:rsidRPr="006F0E97">
              <w:rPr>
                <w:rFonts w:ascii="Times New Roman" w:hAnsi="Times New Roman" w:cs="Times New Roman"/>
                <w:sz w:val="20"/>
                <w:szCs w:val="20"/>
              </w:rPr>
              <w:t>направлениям</w:t>
            </w:r>
            <w:r w:rsidR="006F0E97">
              <w:rPr>
                <w:rFonts w:ascii="Times New Roman" w:hAnsi="Times New Roman" w:cs="Times New Roman"/>
                <w:sz w:val="20"/>
                <w:szCs w:val="20"/>
              </w:rPr>
              <w:t xml:space="preserve"> эффективности</w:t>
            </w:r>
            <w:r w:rsidRPr="00F21B26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</w:tr>
      <w:tr w:rsidR="00F21B26" w:rsidTr="00F21B26">
        <w:tc>
          <w:tcPr>
            <w:tcW w:w="959" w:type="dxa"/>
          </w:tcPr>
          <w:p w:rsidR="00F21B26" w:rsidRPr="00F21B26" w:rsidRDefault="000A7907" w:rsidP="000402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F21B26" w:rsidRPr="00F21B26">
              <w:rPr>
                <w:rFonts w:ascii="Times New Roman" w:hAnsi="Times New Roman" w:cs="Times New Roman"/>
                <w:sz w:val="20"/>
                <w:szCs w:val="20"/>
              </w:rPr>
              <w:t>.1.</w:t>
            </w:r>
          </w:p>
        </w:tc>
        <w:tc>
          <w:tcPr>
            <w:tcW w:w="3967" w:type="dxa"/>
          </w:tcPr>
          <w:p w:rsidR="00F21B26" w:rsidRPr="00F21B26" w:rsidRDefault="00F21B26" w:rsidP="00DD081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21B26">
              <w:rPr>
                <w:rFonts w:ascii="Times New Roman" w:hAnsi="Times New Roman" w:cs="Times New Roman"/>
                <w:sz w:val="20"/>
                <w:szCs w:val="20"/>
              </w:rPr>
              <w:t>- бюджетная</w:t>
            </w:r>
            <w:r w:rsidR="00DD081D">
              <w:rPr>
                <w:rFonts w:ascii="Times New Roman" w:hAnsi="Times New Roman" w:cs="Times New Roman"/>
                <w:sz w:val="20"/>
                <w:szCs w:val="20"/>
              </w:rPr>
              <w:t xml:space="preserve"> эффективность</w:t>
            </w:r>
            <w:r w:rsidRPr="00F21B2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DD081D">
              <w:rPr>
                <w:rFonts w:ascii="Times New Roman" w:hAnsi="Times New Roman" w:cs="Times New Roman"/>
                <w:sz w:val="20"/>
                <w:szCs w:val="20"/>
              </w:rPr>
              <w:t>(в отношении муниципальных учреждений)</w:t>
            </w:r>
          </w:p>
        </w:tc>
        <w:tc>
          <w:tcPr>
            <w:tcW w:w="2464" w:type="dxa"/>
          </w:tcPr>
          <w:p w:rsidR="00F21B26" w:rsidRPr="00F21B26" w:rsidRDefault="00F21B26" w:rsidP="000402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4 765,0</w:t>
            </w:r>
          </w:p>
        </w:tc>
        <w:tc>
          <w:tcPr>
            <w:tcW w:w="2464" w:type="dxa"/>
          </w:tcPr>
          <w:p w:rsidR="00F21B26" w:rsidRPr="00F21B26" w:rsidRDefault="00F21B26" w:rsidP="000402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93</w:t>
            </w:r>
            <w:r w:rsidR="00DD081D">
              <w:rPr>
                <w:rFonts w:ascii="Times New Roman" w:hAnsi="Times New Roman" w:cs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</w:tr>
      <w:tr w:rsidR="00F21B26" w:rsidTr="00F21B26">
        <w:tc>
          <w:tcPr>
            <w:tcW w:w="959" w:type="dxa"/>
          </w:tcPr>
          <w:p w:rsidR="00F21B26" w:rsidRPr="00F21B26" w:rsidRDefault="000A7907" w:rsidP="000402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F21B26" w:rsidRPr="00F21B26">
              <w:rPr>
                <w:rFonts w:ascii="Times New Roman" w:hAnsi="Times New Roman" w:cs="Times New Roman"/>
                <w:sz w:val="20"/>
                <w:szCs w:val="20"/>
              </w:rPr>
              <w:t>.2.</w:t>
            </w:r>
          </w:p>
        </w:tc>
        <w:tc>
          <w:tcPr>
            <w:tcW w:w="3967" w:type="dxa"/>
          </w:tcPr>
          <w:p w:rsidR="00F21B26" w:rsidRPr="00F21B26" w:rsidRDefault="00F21B26" w:rsidP="006F0E9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21B26">
              <w:rPr>
                <w:rFonts w:ascii="Times New Roman" w:hAnsi="Times New Roman" w:cs="Times New Roman"/>
                <w:sz w:val="20"/>
                <w:szCs w:val="20"/>
              </w:rPr>
              <w:t xml:space="preserve">- экономическая </w:t>
            </w:r>
            <w:r w:rsidR="00DD081D">
              <w:rPr>
                <w:rFonts w:ascii="Times New Roman" w:hAnsi="Times New Roman" w:cs="Times New Roman"/>
                <w:sz w:val="20"/>
                <w:szCs w:val="20"/>
              </w:rPr>
              <w:t xml:space="preserve">эффективность </w:t>
            </w:r>
            <w:r w:rsidRPr="00F21B26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6F0E97">
              <w:rPr>
                <w:rFonts w:ascii="Times New Roman" w:hAnsi="Times New Roman" w:cs="Times New Roman"/>
                <w:sz w:val="20"/>
                <w:szCs w:val="20"/>
              </w:rPr>
              <w:t>в отношении организаций (кроме муниципальных учреждений) и субъектов малого и среднего предпринимательства)</w:t>
            </w:r>
          </w:p>
        </w:tc>
        <w:tc>
          <w:tcPr>
            <w:tcW w:w="2464" w:type="dxa"/>
          </w:tcPr>
          <w:p w:rsidR="00F21B26" w:rsidRPr="00F21B26" w:rsidRDefault="00F21B26" w:rsidP="000402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340,0</w:t>
            </w:r>
          </w:p>
        </w:tc>
        <w:tc>
          <w:tcPr>
            <w:tcW w:w="2464" w:type="dxa"/>
          </w:tcPr>
          <w:p w:rsidR="00F21B26" w:rsidRPr="00F21B26" w:rsidRDefault="00DD081D" w:rsidP="00DD08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6,7</w:t>
            </w:r>
            <w:r w:rsidR="00F21B26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</w:tr>
      <w:tr w:rsidR="00F21B26" w:rsidTr="00F21B26">
        <w:tc>
          <w:tcPr>
            <w:tcW w:w="959" w:type="dxa"/>
          </w:tcPr>
          <w:p w:rsidR="00F21B26" w:rsidRPr="00F21B26" w:rsidRDefault="000A7907" w:rsidP="000402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F21B26" w:rsidRPr="00F21B26">
              <w:rPr>
                <w:rFonts w:ascii="Times New Roman" w:hAnsi="Times New Roman" w:cs="Times New Roman"/>
                <w:sz w:val="20"/>
                <w:szCs w:val="20"/>
              </w:rPr>
              <w:t>.3</w:t>
            </w:r>
          </w:p>
        </w:tc>
        <w:tc>
          <w:tcPr>
            <w:tcW w:w="3967" w:type="dxa"/>
          </w:tcPr>
          <w:p w:rsidR="00F21B26" w:rsidRPr="00F21B26" w:rsidRDefault="00F21B26" w:rsidP="006F0E9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21B26">
              <w:rPr>
                <w:rFonts w:ascii="Times New Roman" w:hAnsi="Times New Roman" w:cs="Times New Roman"/>
                <w:sz w:val="20"/>
                <w:szCs w:val="20"/>
              </w:rPr>
              <w:t xml:space="preserve">- социальная </w:t>
            </w:r>
            <w:r w:rsidR="006F0E97">
              <w:rPr>
                <w:rFonts w:ascii="Times New Roman" w:hAnsi="Times New Roman" w:cs="Times New Roman"/>
                <w:sz w:val="20"/>
                <w:szCs w:val="20"/>
              </w:rPr>
              <w:t xml:space="preserve">эффективность </w:t>
            </w:r>
            <w:r w:rsidRPr="00F21B26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6F0E97">
              <w:rPr>
                <w:rFonts w:ascii="Times New Roman" w:hAnsi="Times New Roman" w:cs="Times New Roman"/>
                <w:sz w:val="20"/>
                <w:szCs w:val="20"/>
              </w:rPr>
              <w:t>в отношении физических лиц</w:t>
            </w:r>
            <w:r w:rsidRPr="00F21B26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464" w:type="dxa"/>
          </w:tcPr>
          <w:p w:rsidR="00F21B26" w:rsidRPr="00F21B26" w:rsidRDefault="00F21B26" w:rsidP="000402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11,0</w:t>
            </w:r>
          </w:p>
        </w:tc>
        <w:tc>
          <w:tcPr>
            <w:tcW w:w="2464" w:type="dxa"/>
          </w:tcPr>
          <w:p w:rsidR="00F21B26" w:rsidRPr="00F21B26" w:rsidRDefault="00F21B26" w:rsidP="000402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DD081D">
              <w:rPr>
                <w:rFonts w:ascii="Times New Roman" w:hAnsi="Times New Roman" w:cs="Times New Roman"/>
                <w:sz w:val="20"/>
                <w:szCs w:val="20"/>
              </w:rPr>
              <w:t>,2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</w:tr>
    </w:tbl>
    <w:p w:rsidR="00B277A0" w:rsidRPr="00B277A0" w:rsidRDefault="000A7907" w:rsidP="00B277A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 xml:space="preserve">Согласно структуре налоговых льгот больший удельный вес занимают льготы, предоставленные в размере 100 % от суммы, подлежащей зачислению в местный бюджет (99,8%), а также льготы, </w:t>
      </w:r>
      <w:r w:rsidR="00496F58" w:rsidRPr="00B277A0">
        <w:rPr>
          <w:rFonts w:ascii="Times New Roman" w:hAnsi="Times New Roman" w:cs="Times New Roman"/>
          <w:sz w:val="28"/>
          <w:szCs w:val="28"/>
        </w:rPr>
        <w:t>предоставленные для муниципальных учреждений города Покачи</w:t>
      </w:r>
      <w:r w:rsidRPr="00B277A0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B277A0" w:rsidRPr="00B277A0" w:rsidRDefault="00B277A0" w:rsidP="00B277A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64B38" w:rsidRPr="00B277A0" w:rsidRDefault="00764B38" w:rsidP="00B277A0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>Расчет показателей налоговой эффективности</w:t>
      </w:r>
    </w:p>
    <w:p w:rsidR="00B277A0" w:rsidRPr="00B277A0" w:rsidRDefault="00B277A0" w:rsidP="00B277A0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764B38" w:rsidRPr="00B277A0" w:rsidRDefault="00764B38" w:rsidP="00764B38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>Расчет показателей бюджетной эффективности:</w:t>
      </w:r>
    </w:p>
    <w:p w:rsidR="00FF4B85" w:rsidRPr="00B277A0" w:rsidRDefault="0024578A" w:rsidP="00764B3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>Показатель бюджетной эф</w:t>
      </w:r>
      <w:r w:rsidR="00FF4B85" w:rsidRPr="00B277A0">
        <w:rPr>
          <w:rFonts w:ascii="Times New Roman" w:hAnsi="Times New Roman" w:cs="Times New Roman"/>
          <w:sz w:val="28"/>
          <w:szCs w:val="28"/>
        </w:rPr>
        <w:t>фекти</w:t>
      </w:r>
      <w:r w:rsidR="0042431A" w:rsidRPr="00B277A0">
        <w:rPr>
          <w:rFonts w:ascii="Times New Roman" w:hAnsi="Times New Roman" w:cs="Times New Roman"/>
          <w:sz w:val="28"/>
          <w:szCs w:val="28"/>
        </w:rPr>
        <w:t>вности налоговых льгот (Бэ</w:t>
      </w:r>
      <w:r w:rsidR="00FF4B85" w:rsidRPr="00B277A0">
        <w:rPr>
          <w:rFonts w:ascii="Times New Roman" w:hAnsi="Times New Roman" w:cs="Times New Roman"/>
          <w:sz w:val="28"/>
          <w:szCs w:val="28"/>
        </w:rPr>
        <w:t>)</w:t>
      </w:r>
      <w:r w:rsidRPr="00B277A0">
        <w:rPr>
          <w:rFonts w:ascii="Times New Roman" w:hAnsi="Times New Roman" w:cs="Times New Roman"/>
          <w:sz w:val="28"/>
          <w:szCs w:val="28"/>
        </w:rPr>
        <w:t xml:space="preserve"> определяется для муниципальных учреждений, которым предоставлены (планируются к предоставлению) налоговые льготы по земельному налогу. Эффективность налоговой льготы выражается в экономии расходов бюджета города </w:t>
      </w:r>
      <w:proofErr w:type="spellStart"/>
      <w:r w:rsidRPr="00B277A0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Pr="00B277A0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B277A0">
        <w:rPr>
          <w:rFonts w:ascii="Times New Roman" w:hAnsi="Times New Roman" w:cs="Times New Roman"/>
          <w:sz w:val="28"/>
          <w:szCs w:val="28"/>
        </w:rPr>
        <w:t>Рэ</w:t>
      </w:r>
      <w:proofErr w:type="spellEnd"/>
      <w:r w:rsidRPr="00B277A0">
        <w:rPr>
          <w:rFonts w:ascii="Times New Roman" w:hAnsi="Times New Roman" w:cs="Times New Roman"/>
          <w:sz w:val="28"/>
          <w:szCs w:val="28"/>
        </w:rPr>
        <w:t xml:space="preserve">) на уплату земельного налога муниципальными учреждениями. Размер экономии расходов бюджета города </w:t>
      </w:r>
      <w:proofErr w:type="spellStart"/>
      <w:r w:rsidRPr="00B277A0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Pr="00B277A0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B277A0">
        <w:rPr>
          <w:rFonts w:ascii="Times New Roman" w:hAnsi="Times New Roman" w:cs="Times New Roman"/>
          <w:sz w:val="28"/>
          <w:szCs w:val="28"/>
        </w:rPr>
        <w:t>Рэ</w:t>
      </w:r>
      <w:proofErr w:type="spellEnd"/>
      <w:r w:rsidRPr="00B277A0">
        <w:rPr>
          <w:rFonts w:ascii="Times New Roman" w:hAnsi="Times New Roman" w:cs="Times New Roman"/>
          <w:sz w:val="28"/>
          <w:szCs w:val="28"/>
        </w:rPr>
        <w:t xml:space="preserve">) определяется в объемах исчисленного земельного налога, отраженного в копиях налоговых деклараций муниципальных учреждений по земельному налогу. Если </w:t>
      </w:r>
      <w:proofErr w:type="spellStart"/>
      <w:r w:rsidRPr="00B277A0">
        <w:rPr>
          <w:rFonts w:ascii="Times New Roman" w:hAnsi="Times New Roman" w:cs="Times New Roman"/>
          <w:sz w:val="28"/>
          <w:szCs w:val="28"/>
        </w:rPr>
        <w:t>Рэ</w:t>
      </w:r>
      <w:proofErr w:type="spellEnd"/>
      <w:r w:rsidRPr="00B277A0">
        <w:rPr>
          <w:rFonts w:ascii="Times New Roman" w:hAnsi="Times New Roman" w:cs="Times New Roman"/>
          <w:sz w:val="28"/>
          <w:szCs w:val="28"/>
        </w:rPr>
        <w:t xml:space="preserve"> &gt; 0 , то Бэ = 1.  </w:t>
      </w:r>
    </w:p>
    <w:p w:rsidR="0042431A" w:rsidRPr="00B277A0" w:rsidRDefault="00764B38" w:rsidP="00FF4B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 xml:space="preserve">Согласно сведениям, представленным муниципальными учреждениями, реализующими право на льготу по земельному налогу  </w:t>
      </w:r>
      <w:proofErr w:type="spellStart"/>
      <w:r w:rsidRPr="00B277A0">
        <w:rPr>
          <w:rFonts w:ascii="Times New Roman" w:hAnsi="Times New Roman" w:cs="Times New Roman"/>
          <w:sz w:val="28"/>
          <w:szCs w:val="28"/>
        </w:rPr>
        <w:t>Р</w:t>
      </w:r>
      <w:r w:rsidR="0042431A" w:rsidRPr="00B277A0">
        <w:rPr>
          <w:rFonts w:ascii="Times New Roman" w:hAnsi="Times New Roman" w:cs="Times New Roman"/>
          <w:sz w:val="28"/>
          <w:szCs w:val="28"/>
        </w:rPr>
        <w:t>э</w:t>
      </w:r>
      <w:proofErr w:type="spellEnd"/>
      <w:r w:rsidR="0042431A" w:rsidRPr="00B277A0">
        <w:rPr>
          <w:rFonts w:ascii="Times New Roman" w:hAnsi="Times New Roman" w:cs="Times New Roman"/>
          <w:sz w:val="28"/>
          <w:szCs w:val="28"/>
        </w:rPr>
        <w:t xml:space="preserve">= </w:t>
      </w:r>
      <w:r w:rsidR="008C1AC4" w:rsidRPr="00B277A0">
        <w:rPr>
          <w:rFonts w:ascii="Times New Roman" w:hAnsi="Times New Roman" w:cs="Times New Roman"/>
          <w:sz w:val="28"/>
          <w:szCs w:val="28"/>
        </w:rPr>
        <w:t>4 765,0</w:t>
      </w:r>
      <w:r w:rsidR="0042431A" w:rsidRPr="00B277A0">
        <w:rPr>
          <w:rFonts w:ascii="Times New Roman" w:hAnsi="Times New Roman" w:cs="Times New Roman"/>
          <w:sz w:val="28"/>
          <w:szCs w:val="28"/>
        </w:rPr>
        <w:t xml:space="preserve"> тыс. руб.</w:t>
      </w:r>
      <w:r w:rsidRPr="00B277A0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B277A0">
        <w:rPr>
          <w:rFonts w:ascii="Times New Roman" w:hAnsi="Times New Roman" w:cs="Times New Roman"/>
          <w:sz w:val="28"/>
          <w:szCs w:val="28"/>
        </w:rPr>
        <w:t>следовательно</w:t>
      </w:r>
      <w:proofErr w:type="gramEnd"/>
      <w:r w:rsidRPr="00B277A0">
        <w:rPr>
          <w:rFonts w:ascii="Times New Roman" w:hAnsi="Times New Roman" w:cs="Times New Roman"/>
          <w:sz w:val="28"/>
          <w:szCs w:val="28"/>
        </w:rPr>
        <w:t xml:space="preserve"> Бэ =1 и эффективность признается положительной.</w:t>
      </w:r>
    </w:p>
    <w:p w:rsidR="00F73D38" w:rsidRPr="00B277A0" w:rsidRDefault="003F6B51" w:rsidP="00764B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 xml:space="preserve">2. </w:t>
      </w:r>
      <w:r w:rsidR="00EE21DF" w:rsidRPr="00B277A0">
        <w:rPr>
          <w:rFonts w:ascii="Times New Roman" w:hAnsi="Times New Roman" w:cs="Times New Roman"/>
          <w:sz w:val="28"/>
          <w:szCs w:val="28"/>
        </w:rPr>
        <w:t>Расчет показателей с</w:t>
      </w:r>
      <w:r w:rsidR="0024578A" w:rsidRPr="00B277A0">
        <w:rPr>
          <w:rFonts w:ascii="Times New Roman" w:hAnsi="Times New Roman" w:cs="Times New Roman"/>
          <w:sz w:val="28"/>
          <w:szCs w:val="28"/>
        </w:rPr>
        <w:t>оциальн</w:t>
      </w:r>
      <w:r w:rsidR="00EE21DF" w:rsidRPr="00B277A0">
        <w:rPr>
          <w:rFonts w:ascii="Times New Roman" w:hAnsi="Times New Roman" w:cs="Times New Roman"/>
          <w:sz w:val="28"/>
          <w:szCs w:val="28"/>
        </w:rPr>
        <w:t>ой</w:t>
      </w:r>
      <w:r w:rsidR="0024578A" w:rsidRPr="00B277A0">
        <w:rPr>
          <w:rFonts w:ascii="Times New Roman" w:hAnsi="Times New Roman" w:cs="Times New Roman"/>
          <w:sz w:val="28"/>
          <w:szCs w:val="28"/>
        </w:rPr>
        <w:t xml:space="preserve"> эффективност</w:t>
      </w:r>
      <w:r w:rsidR="00EE21DF" w:rsidRPr="00B277A0">
        <w:rPr>
          <w:rFonts w:ascii="Times New Roman" w:hAnsi="Times New Roman" w:cs="Times New Roman"/>
          <w:sz w:val="28"/>
          <w:szCs w:val="28"/>
        </w:rPr>
        <w:t>и</w:t>
      </w:r>
      <w:r w:rsidR="00764B38" w:rsidRPr="00B277A0">
        <w:rPr>
          <w:rFonts w:ascii="Times New Roman" w:hAnsi="Times New Roman" w:cs="Times New Roman"/>
          <w:sz w:val="28"/>
          <w:szCs w:val="28"/>
        </w:rPr>
        <w:t>:</w:t>
      </w:r>
    </w:p>
    <w:p w:rsidR="00A515D9" w:rsidRPr="00B277A0" w:rsidRDefault="0024578A" w:rsidP="00A515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>Показатель социальной эффективности налоговых льгот (</w:t>
      </w:r>
      <w:proofErr w:type="spellStart"/>
      <w:r w:rsidRPr="00B277A0">
        <w:rPr>
          <w:rFonts w:ascii="Times New Roman" w:hAnsi="Times New Roman" w:cs="Times New Roman"/>
          <w:sz w:val="28"/>
          <w:szCs w:val="28"/>
        </w:rPr>
        <w:t>Сэ</w:t>
      </w:r>
      <w:proofErr w:type="spellEnd"/>
      <w:r w:rsidRPr="00B277A0">
        <w:rPr>
          <w:rFonts w:ascii="Times New Roman" w:hAnsi="Times New Roman" w:cs="Times New Roman"/>
          <w:sz w:val="28"/>
          <w:szCs w:val="28"/>
        </w:rPr>
        <w:t>) определяется для физических лиц, которым предоставлены (планируются к предоставлению) налоговые льготы по местным налогам. Эффективность налоговой льготы выражается в снижении налоговой нагрузки на социально незащищенную категорию населения (</w:t>
      </w:r>
      <w:proofErr w:type="spellStart"/>
      <w:r w:rsidRPr="00B277A0">
        <w:rPr>
          <w:rFonts w:ascii="Times New Roman" w:hAnsi="Times New Roman" w:cs="Times New Roman"/>
          <w:sz w:val="28"/>
          <w:szCs w:val="28"/>
        </w:rPr>
        <w:t>Снн</w:t>
      </w:r>
      <w:proofErr w:type="spellEnd"/>
      <w:r w:rsidRPr="00B277A0">
        <w:rPr>
          <w:rFonts w:ascii="Times New Roman" w:hAnsi="Times New Roman" w:cs="Times New Roman"/>
          <w:sz w:val="28"/>
          <w:szCs w:val="28"/>
        </w:rPr>
        <w:t>) и принимается в размере, равном сумме налоговых льгот в отношении физических лиц, которым предоставлены (планируются к предоставлению) налоговые льготы</w:t>
      </w:r>
      <w:r w:rsidR="00764B38" w:rsidRPr="00B277A0">
        <w:rPr>
          <w:rFonts w:ascii="Times New Roman" w:hAnsi="Times New Roman" w:cs="Times New Roman"/>
          <w:sz w:val="28"/>
          <w:szCs w:val="28"/>
        </w:rPr>
        <w:t xml:space="preserve">. </w:t>
      </w:r>
      <w:r w:rsidR="00A515D9" w:rsidRPr="00B277A0">
        <w:rPr>
          <w:rFonts w:ascii="Times New Roman" w:hAnsi="Times New Roman" w:cs="Times New Roman"/>
          <w:sz w:val="28"/>
          <w:szCs w:val="28"/>
        </w:rPr>
        <w:t xml:space="preserve">Если </w:t>
      </w:r>
      <w:proofErr w:type="spellStart"/>
      <w:r w:rsidR="00A515D9" w:rsidRPr="00B277A0">
        <w:rPr>
          <w:rFonts w:ascii="Times New Roman" w:hAnsi="Times New Roman" w:cs="Times New Roman"/>
          <w:sz w:val="28"/>
          <w:szCs w:val="28"/>
        </w:rPr>
        <w:t>Снн</w:t>
      </w:r>
      <w:proofErr w:type="spellEnd"/>
      <w:r w:rsidR="00A515D9" w:rsidRPr="00B277A0">
        <w:rPr>
          <w:rFonts w:ascii="Times New Roman" w:hAnsi="Times New Roman" w:cs="Times New Roman"/>
          <w:sz w:val="28"/>
          <w:szCs w:val="28"/>
        </w:rPr>
        <w:t xml:space="preserve"> &gt; 0, то </w:t>
      </w:r>
      <w:proofErr w:type="spellStart"/>
      <w:r w:rsidR="00A515D9" w:rsidRPr="00B277A0">
        <w:rPr>
          <w:rFonts w:ascii="Times New Roman" w:hAnsi="Times New Roman" w:cs="Times New Roman"/>
          <w:sz w:val="28"/>
          <w:szCs w:val="28"/>
        </w:rPr>
        <w:t>Сэ</w:t>
      </w:r>
      <w:proofErr w:type="spellEnd"/>
      <w:r w:rsidR="00A515D9" w:rsidRPr="00B277A0">
        <w:rPr>
          <w:rFonts w:ascii="Times New Roman" w:hAnsi="Times New Roman" w:cs="Times New Roman"/>
          <w:sz w:val="28"/>
          <w:szCs w:val="28"/>
        </w:rPr>
        <w:t xml:space="preserve"> = 1.</w:t>
      </w:r>
    </w:p>
    <w:p w:rsidR="0042431A" w:rsidRPr="00B277A0" w:rsidRDefault="00764B38" w:rsidP="006B1B9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 xml:space="preserve">Согласно данным, предоставленным главным администратором доходов в лице МИФНС России № 5 по ХМАО-Югре, </w:t>
      </w:r>
      <w:proofErr w:type="spellStart"/>
      <w:r w:rsidR="00A515D9" w:rsidRPr="00B277A0">
        <w:rPr>
          <w:rFonts w:ascii="Times New Roman" w:hAnsi="Times New Roman" w:cs="Times New Roman"/>
          <w:sz w:val="28"/>
          <w:szCs w:val="28"/>
        </w:rPr>
        <w:t>Снн</w:t>
      </w:r>
      <w:proofErr w:type="spellEnd"/>
      <w:r w:rsidR="00A515D9" w:rsidRPr="00B277A0">
        <w:rPr>
          <w:rFonts w:ascii="Times New Roman" w:hAnsi="Times New Roman" w:cs="Times New Roman"/>
          <w:sz w:val="28"/>
          <w:szCs w:val="28"/>
        </w:rPr>
        <w:t xml:space="preserve"> = 11,0 </w:t>
      </w:r>
      <w:proofErr w:type="spellStart"/>
      <w:r w:rsidR="00A515D9" w:rsidRPr="00B277A0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="00A515D9" w:rsidRPr="00B277A0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A515D9" w:rsidRPr="00B277A0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="00A515D9" w:rsidRPr="00B277A0">
        <w:rPr>
          <w:rFonts w:ascii="Times New Roman" w:hAnsi="Times New Roman" w:cs="Times New Roman"/>
          <w:sz w:val="28"/>
          <w:szCs w:val="28"/>
        </w:rPr>
        <w:t>., следовательно Сэ=1 и эффективность признается положительной.</w:t>
      </w:r>
    </w:p>
    <w:p w:rsidR="00700A86" w:rsidRPr="00B277A0" w:rsidRDefault="00E33D2F" w:rsidP="00A515D9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 xml:space="preserve">3. </w:t>
      </w:r>
      <w:r w:rsidR="00EE21DF" w:rsidRPr="00B277A0">
        <w:rPr>
          <w:rFonts w:ascii="Times New Roman" w:hAnsi="Times New Roman" w:cs="Times New Roman"/>
          <w:sz w:val="28"/>
          <w:szCs w:val="28"/>
        </w:rPr>
        <w:t>Расчет показателей э</w:t>
      </w:r>
      <w:r w:rsidR="0024578A" w:rsidRPr="00B277A0">
        <w:rPr>
          <w:rFonts w:ascii="Times New Roman" w:hAnsi="Times New Roman" w:cs="Times New Roman"/>
          <w:sz w:val="28"/>
          <w:szCs w:val="28"/>
        </w:rPr>
        <w:t>кономическ</w:t>
      </w:r>
      <w:r w:rsidR="00EE21DF" w:rsidRPr="00B277A0">
        <w:rPr>
          <w:rFonts w:ascii="Times New Roman" w:hAnsi="Times New Roman" w:cs="Times New Roman"/>
          <w:sz w:val="28"/>
          <w:szCs w:val="28"/>
        </w:rPr>
        <w:t>ой</w:t>
      </w:r>
      <w:r w:rsidR="0024578A" w:rsidRPr="00B277A0">
        <w:rPr>
          <w:rFonts w:ascii="Times New Roman" w:hAnsi="Times New Roman" w:cs="Times New Roman"/>
          <w:sz w:val="28"/>
          <w:szCs w:val="28"/>
        </w:rPr>
        <w:t xml:space="preserve"> эффективност</w:t>
      </w:r>
      <w:r w:rsidR="00EE21DF" w:rsidRPr="00B277A0">
        <w:rPr>
          <w:rFonts w:ascii="Times New Roman" w:hAnsi="Times New Roman" w:cs="Times New Roman"/>
          <w:sz w:val="28"/>
          <w:szCs w:val="28"/>
        </w:rPr>
        <w:t>и</w:t>
      </w:r>
      <w:r w:rsidR="00A515D9" w:rsidRPr="00B277A0">
        <w:rPr>
          <w:rFonts w:ascii="Times New Roman" w:hAnsi="Times New Roman" w:cs="Times New Roman"/>
          <w:sz w:val="28"/>
          <w:szCs w:val="28"/>
        </w:rPr>
        <w:t>:</w:t>
      </w:r>
    </w:p>
    <w:p w:rsidR="0024578A" w:rsidRPr="00B277A0" w:rsidRDefault="0024578A" w:rsidP="002457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>Показатель экономической эффективности налоговых льгот (</w:t>
      </w:r>
      <w:proofErr w:type="spellStart"/>
      <w:r w:rsidRPr="00B277A0">
        <w:rPr>
          <w:rFonts w:ascii="Times New Roman" w:hAnsi="Times New Roman" w:cs="Times New Roman"/>
          <w:sz w:val="28"/>
          <w:szCs w:val="28"/>
        </w:rPr>
        <w:t>Ээ</w:t>
      </w:r>
      <w:proofErr w:type="spellEnd"/>
      <w:r w:rsidRPr="00B277A0">
        <w:rPr>
          <w:rFonts w:ascii="Times New Roman" w:hAnsi="Times New Roman" w:cs="Times New Roman"/>
          <w:sz w:val="28"/>
          <w:szCs w:val="28"/>
        </w:rPr>
        <w:t xml:space="preserve">) определяется для </w:t>
      </w:r>
      <w:r w:rsidR="00FF4B85" w:rsidRPr="00B277A0">
        <w:rPr>
          <w:rFonts w:ascii="Times New Roman" w:hAnsi="Times New Roman" w:cs="Times New Roman"/>
          <w:sz w:val="28"/>
          <w:szCs w:val="28"/>
        </w:rPr>
        <w:t>организаций</w:t>
      </w:r>
      <w:r w:rsidRPr="00B277A0">
        <w:rPr>
          <w:rFonts w:ascii="Times New Roman" w:hAnsi="Times New Roman" w:cs="Times New Roman"/>
          <w:sz w:val="28"/>
          <w:szCs w:val="28"/>
        </w:rPr>
        <w:t xml:space="preserve"> (кроме муниципальных учреждений) и субъектов малого и среднего предпринимательства, которым предоставлены (планируются к предоставлению) налоговые льготы по земельному налогу. Под экономической эффективностью (</w:t>
      </w:r>
      <w:proofErr w:type="spellStart"/>
      <w:r w:rsidRPr="00B277A0">
        <w:rPr>
          <w:rFonts w:ascii="Times New Roman" w:hAnsi="Times New Roman" w:cs="Times New Roman"/>
          <w:sz w:val="28"/>
          <w:szCs w:val="28"/>
        </w:rPr>
        <w:t>Ээ</w:t>
      </w:r>
      <w:proofErr w:type="spellEnd"/>
      <w:r w:rsidRPr="00B277A0">
        <w:rPr>
          <w:rFonts w:ascii="Times New Roman" w:hAnsi="Times New Roman" w:cs="Times New Roman"/>
          <w:sz w:val="28"/>
          <w:szCs w:val="28"/>
        </w:rPr>
        <w:t xml:space="preserve">) понимается темп роста объема налоговых льгот по коммерческим организациям и индивидуальным предпринимателям, </w:t>
      </w:r>
      <w:r w:rsidRPr="00B277A0">
        <w:rPr>
          <w:rFonts w:ascii="Times New Roman" w:hAnsi="Times New Roman" w:cs="Times New Roman"/>
          <w:sz w:val="28"/>
          <w:szCs w:val="28"/>
        </w:rPr>
        <w:lastRenderedPageBreak/>
        <w:t>которым предоставлены (планируются к предоставлению) налоговые льготы. Экономическая эффективность налоговых льгот определяется по формуле:</w:t>
      </w:r>
    </w:p>
    <w:p w:rsidR="0024578A" w:rsidRPr="00B277A0" w:rsidRDefault="0024578A" w:rsidP="0024578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B277A0">
        <w:rPr>
          <w:rFonts w:ascii="Times New Roman" w:hAnsi="Times New Roman" w:cs="Times New Roman"/>
          <w:sz w:val="28"/>
          <w:szCs w:val="28"/>
        </w:rPr>
        <w:t>Ээ</w:t>
      </w:r>
      <w:proofErr w:type="spellEnd"/>
      <w:r w:rsidRPr="00B277A0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proofErr w:type="gramStart"/>
      <w:r w:rsidRPr="00B277A0">
        <w:rPr>
          <w:rFonts w:ascii="Times New Roman" w:hAnsi="Times New Roman" w:cs="Times New Roman"/>
          <w:sz w:val="28"/>
          <w:szCs w:val="28"/>
        </w:rPr>
        <w:t>V</w:t>
      </w:r>
      <w:proofErr w:type="gramEnd"/>
      <w:r w:rsidRPr="00B277A0">
        <w:rPr>
          <w:rFonts w:ascii="Times New Roman" w:hAnsi="Times New Roman" w:cs="Times New Roman"/>
          <w:sz w:val="28"/>
          <w:szCs w:val="28"/>
        </w:rPr>
        <w:t>оп</w:t>
      </w:r>
      <w:proofErr w:type="spellEnd"/>
      <w:r w:rsidRPr="00B277A0">
        <w:rPr>
          <w:rFonts w:ascii="Times New Roman" w:hAnsi="Times New Roman" w:cs="Times New Roman"/>
          <w:sz w:val="28"/>
          <w:szCs w:val="28"/>
        </w:rPr>
        <w:t xml:space="preserve"> / </w:t>
      </w:r>
      <w:proofErr w:type="spellStart"/>
      <w:r w:rsidRPr="00B277A0">
        <w:rPr>
          <w:rFonts w:ascii="Times New Roman" w:hAnsi="Times New Roman" w:cs="Times New Roman"/>
          <w:sz w:val="28"/>
          <w:szCs w:val="28"/>
        </w:rPr>
        <w:t>Vпп</w:t>
      </w:r>
      <w:proofErr w:type="spellEnd"/>
      <w:r w:rsidRPr="00B277A0">
        <w:rPr>
          <w:rFonts w:ascii="Times New Roman" w:hAnsi="Times New Roman" w:cs="Times New Roman"/>
          <w:sz w:val="28"/>
          <w:szCs w:val="28"/>
        </w:rPr>
        <w:t>, где</w:t>
      </w:r>
    </w:p>
    <w:p w:rsidR="0024578A" w:rsidRPr="00B277A0" w:rsidRDefault="0024578A" w:rsidP="002457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>V – сумма предоставленных налоговых льгот;</w:t>
      </w:r>
    </w:p>
    <w:p w:rsidR="0024578A" w:rsidRPr="00B277A0" w:rsidRDefault="0024578A" w:rsidP="002457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277A0">
        <w:rPr>
          <w:rFonts w:ascii="Times New Roman" w:hAnsi="Times New Roman" w:cs="Times New Roman"/>
          <w:sz w:val="28"/>
          <w:szCs w:val="28"/>
        </w:rPr>
        <w:t>оп</w:t>
      </w:r>
      <w:proofErr w:type="gramEnd"/>
      <w:r w:rsidRPr="00B277A0">
        <w:rPr>
          <w:rFonts w:ascii="Times New Roman" w:hAnsi="Times New Roman" w:cs="Times New Roman"/>
          <w:sz w:val="28"/>
          <w:szCs w:val="28"/>
        </w:rPr>
        <w:t xml:space="preserve"> – отчетный период;</w:t>
      </w:r>
    </w:p>
    <w:p w:rsidR="00D81B8B" w:rsidRPr="00B277A0" w:rsidRDefault="0024578A" w:rsidP="002457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277A0">
        <w:rPr>
          <w:rFonts w:ascii="Times New Roman" w:hAnsi="Times New Roman" w:cs="Times New Roman"/>
          <w:sz w:val="28"/>
          <w:szCs w:val="28"/>
        </w:rPr>
        <w:t>пп</w:t>
      </w:r>
      <w:proofErr w:type="spellEnd"/>
      <w:r w:rsidRPr="00B277A0">
        <w:rPr>
          <w:rFonts w:ascii="Times New Roman" w:hAnsi="Times New Roman" w:cs="Times New Roman"/>
          <w:sz w:val="28"/>
          <w:szCs w:val="28"/>
        </w:rPr>
        <w:t xml:space="preserve"> – предыдущий отчетный период.</w:t>
      </w:r>
    </w:p>
    <w:p w:rsidR="003A07A9" w:rsidRPr="00B277A0" w:rsidRDefault="00A515D9" w:rsidP="00504C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ab/>
        <w:t>Согласно сведениям, представленным организациями (кроме муниципальных учреждений), реализующими право на льготу по земельному налогу</w:t>
      </w:r>
      <w:r w:rsidR="00504C67" w:rsidRPr="00B277A0">
        <w:rPr>
          <w:rFonts w:ascii="Times New Roman" w:hAnsi="Times New Roman" w:cs="Times New Roman"/>
          <w:sz w:val="28"/>
          <w:szCs w:val="28"/>
        </w:rPr>
        <w:t>.</w:t>
      </w:r>
      <w:r w:rsidRPr="00B277A0">
        <w:rPr>
          <w:rFonts w:ascii="Times New Roman" w:hAnsi="Times New Roman" w:cs="Times New Roman"/>
          <w:sz w:val="28"/>
          <w:szCs w:val="28"/>
        </w:rPr>
        <w:t xml:space="preserve"> </w:t>
      </w:r>
      <w:r w:rsidR="00504C67" w:rsidRPr="00B277A0">
        <w:rPr>
          <w:rFonts w:ascii="Times New Roman" w:hAnsi="Times New Roman" w:cs="Times New Roman"/>
          <w:sz w:val="28"/>
          <w:szCs w:val="28"/>
        </w:rPr>
        <w:t>Экономическая эффективность имеет следующие показатели (таблица 3):</w:t>
      </w:r>
    </w:p>
    <w:p w:rsidR="000C5C02" w:rsidRPr="00B277A0" w:rsidRDefault="000C5C02" w:rsidP="000C5C02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B277A0">
        <w:rPr>
          <w:rFonts w:ascii="Times New Roman" w:hAnsi="Times New Roman" w:cs="Times New Roman"/>
          <w:sz w:val="24"/>
          <w:szCs w:val="24"/>
        </w:rPr>
        <w:t>Таблица 3</w:t>
      </w:r>
    </w:p>
    <w:p w:rsidR="00504C67" w:rsidRPr="00B277A0" w:rsidRDefault="000C5C02" w:rsidP="000C5C0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>Результаты оценки экономической эффективности предоставленных льгот по земельному налогу за 2016 год</w:t>
      </w:r>
    </w:p>
    <w:tbl>
      <w:tblPr>
        <w:tblW w:w="9648" w:type="dxa"/>
        <w:tblInd w:w="99" w:type="dxa"/>
        <w:tblLayout w:type="fixed"/>
        <w:tblLook w:val="04A0" w:firstRow="1" w:lastRow="0" w:firstColumn="1" w:lastColumn="0" w:noHBand="0" w:noVBand="1"/>
      </w:tblPr>
      <w:tblGrid>
        <w:gridCol w:w="2986"/>
        <w:gridCol w:w="1029"/>
        <w:gridCol w:w="1523"/>
        <w:gridCol w:w="1701"/>
        <w:gridCol w:w="2409"/>
      </w:tblGrid>
      <w:tr w:rsidR="00BF791F" w:rsidRPr="00BF791F" w:rsidTr="007D5380">
        <w:trPr>
          <w:trHeight w:val="624"/>
        </w:trPr>
        <w:tc>
          <w:tcPr>
            <w:tcW w:w="2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791F" w:rsidRPr="00B277A0" w:rsidRDefault="00BF791F" w:rsidP="00BF79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277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Категория </w:t>
            </w:r>
            <w:proofErr w:type="spellStart"/>
            <w:r w:rsidRPr="00B277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льготополучателей</w:t>
            </w:r>
            <w:proofErr w:type="spellEnd"/>
          </w:p>
        </w:tc>
        <w:tc>
          <w:tcPr>
            <w:tcW w:w="25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F791F" w:rsidRPr="00B277A0" w:rsidRDefault="00BF791F" w:rsidP="00BF79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277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Сумма предоставленных налоговых льгот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5380" w:rsidRPr="00B277A0" w:rsidRDefault="007D5380" w:rsidP="007D53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277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Экономическая эффективность, выраженная </w:t>
            </w:r>
            <w:proofErr w:type="gramStart"/>
            <w:r w:rsidRPr="00B277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proofErr w:type="gramEnd"/>
          </w:p>
          <w:p w:rsidR="007D5380" w:rsidRPr="00B277A0" w:rsidRDefault="007D5380" w:rsidP="00BF79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B277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темпе</w:t>
            </w:r>
            <w:proofErr w:type="gramEnd"/>
            <w:r w:rsidRPr="00B277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роста налоговых льгот</w:t>
            </w:r>
          </w:p>
          <w:p w:rsidR="00504C67" w:rsidRPr="00B277A0" w:rsidRDefault="007D5380" w:rsidP="00BF79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277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504C67" w:rsidRPr="00B277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="00504C67" w:rsidRPr="00B277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Ээ</w:t>
            </w:r>
            <w:proofErr w:type="spellEnd"/>
            <w:r w:rsidR="00504C67" w:rsidRPr="00B277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791F" w:rsidRPr="00B277A0" w:rsidRDefault="00BF791F" w:rsidP="00BF79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277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Вывод</w:t>
            </w:r>
          </w:p>
        </w:tc>
      </w:tr>
      <w:tr w:rsidR="00BF791F" w:rsidRPr="00BF791F" w:rsidTr="007D5380">
        <w:trPr>
          <w:trHeight w:val="510"/>
        </w:trPr>
        <w:tc>
          <w:tcPr>
            <w:tcW w:w="29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F791F" w:rsidRPr="00B277A0" w:rsidRDefault="00BF791F" w:rsidP="00BF79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791F" w:rsidRPr="00B277A0" w:rsidRDefault="00BF791F" w:rsidP="00BF79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277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отчетный период</w:t>
            </w:r>
            <w:r w:rsidR="00504C67" w:rsidRPr="00B277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(</w:t>
            </w:r>
            <w:proofErr w:type="spellStart"/>
            <w:proofErr w:type="gramStart"/>
            <w:r w:rsidR="00504C67" w:rsidRPr="00B277A0">
              <w:rPr>
                <w:rFonts w:ascii="Times New Roman" w:hAnsi="Times New Roman" w:cs="Times New Roman"/>
                <w:sz w:val="20"/>
                <w:szCs w:val="20"/>
              </w:rPr>
              <w:t>V</w:t>
            </w:r>
            <w:proofErr w:type="gramEnd"/>
            <w:r w:rsidR="00504C67" w:rsidRPr="00B277A0">
              <w:rPr>
                <w:rFonts w:ascii="Times New Roman" w:hAnsi="Times New Roman" w:cs="Times New Roman"/>
                <w:sz w:val="20"/>
                <w:szCs w:val="20"/>
              </w:rPr>
              <w:t>оп</w:t>
            </w:r>
            <w:proofErr w:type="spellEnd"/>
            <w:r w:rsidR="00504C67" w:rsidRPr="00B277A0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791F" w:rsidRPr="00B277A0" w:rsidRDefault="00BF791F" w:rsidP="00BF79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277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предыдущий период</w:t>
            </w:r>
          </w:p>
          <w:p w:rsidR="00504C67" w:rsidRPr="00B277A0" w:rsidRDefault="00504C67" w:rsidP="00BF79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277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proofErr w:type="gramStart"/>
            <w:r w:rsidRPr="00B277A0">
              <w:rPr>
                <w:rFonts w:ascii="Times New Roman" w:hAnsi="Times New Roman" w:cs="Times New Roman"/>
                <w:sz w:val="20"/>
                <w:szCs w:val="20"/>
              </w:rPr>
              <w:t>V</w:t>
            </w:r>
            <w:proofErr w:type="gramEnd"/>
            <w:r w:rsidRPr="00B277A0">
              <w:rPr>
                <w:rFonts w:ascii="Times New Roman" w:hAnsi="Times New Roman" w:cs="Times New Roman"/>
                <w:sz w:val="20"/>
                <w:szCs w:val="20"/>
              </w:rPr>
              <w:t>пп</w:t>
            </w:r>
            <w:proofErr w:type="spellEnd"/>
            <w:r w:rsidRPr="00B277A0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F791F" w:rsidRPr="00B277A0" w:rsidRDefault="00BF791F" w:rsidP="00BF79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F791F" w:rsidRPr="00B277A0" w:rsidRDefault="00BF791F" w:rsidP="00BF79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F791F" w:rsidRPr="00BF791F" w:rsidTr="007D5380">
        <w:trPr>
          <w:trHeight w:val="557"/>
        </w:trPr>
        <w:tc>
          <w:tcPr>
            <w:tcW w:w="2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791F" w:rsidRPr="00B277A0" w:rsidRDefault="00BF791F" w:rsidP="00BF791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B277A0">
              <w:rPr>
                <w:rFonts w:ascii="Times New Roman" w:hAnsi="Times New Roman" w:cs="Times New Roman"/>
                <w:sz w:val="20"/>
                <w:szCs w:val="20"/>
              </w:rPr>
              <w:t>налогоплательщики, земельные участки которых заняты объектами инженерной инфраструктуры жилищно-коммунального комплекса, в том числе объектами, использующимися для утилизации (захоронения) твердых бытовых отходов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</w:t>
            </w:r>
            <w:r w:rsidR="00976801" w:rsidRPr="00B277A0">
              <w:rPr>
                <w:rFonts w:ascii="Times New Roman" w:hAnsi="Times New Roman" w:cs="Times New Roman"/>
                <w:sz w:val="20"/>
                <w:szCs w:val="20"/>
              </w:rPr>
              <w:t>;</w:t>
            </w:r>
            <w:proofErr w:type="gramEnd"/>
          </w:p>
          <w:p w:rsidR="00976801" w:rsidRPr="00B277A0" w:rsidRDefault="00976801" w:rsidP="009768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277A0">
              <w:rPr>
                <w:rFonts w:ascii="Times New Roman" w:hAnsi="Times New Roman" w:cs="Times New Roman"/>
                <w:sz w:val="20"/>
                <w:szCs w:val="20"/>
              </w:rPr>
              <w:t>организациям, субъектам малого и среднего предпринимательства - инвесторам, реализующим инвестиционные проекты, входящие в реестр инвестиционных проектов муниципального образования город Покачи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791F" w:rsidRPr="00B277A0" w:rsidRDefault="00BF791F" w:rsidP="00BF79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277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340,00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791F" w:rsidRPr="00B277A0" w:rsidRDefault="00BF791F" w:rsidP="00BF79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277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257,00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791F" w:rsidRPr="00B277A0" w:rsidRDefault="00BF791F" w:rsidP="00BF79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277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1,32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791F" w:rsidRPr="00B277A0" w:rsidRDefault="00636E86" w:rsidP="00636E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277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 связи с темпом роста выше единицы, </w:t>
            </w:r>
            <w:r w:rsidR="00BF791F" w:rsidRPr="00B277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показатель </w:t>
            </w:r>
            <w:r w:rsidRPr="00B277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«</w:t>
            </w:r>
            <w:proofErr w:type="spellStart"/>
            <w:r w:rsidRPr="00B277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Ээ</w:t>
            </w:r>
            <w:proofErr w:type="spellEnd"/>
            <w:r w:rsidRPr="00B277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  <w:r w:rsidR="00BF791F" w:rsidRPr="00B277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признается положительным</w:t>
            </w:r>
          </w:p>
        </w:tc>
      </w:tr>
    </w:tbl>
    <w:p w:rsidR="00BF791F" w:rsidRPr="003A07A9" w:rsidRDefault="00BF791F" w:rsidP="00A515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64372" w:rsidRDefault="00D64372" w:rsidP="00C1540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DA626A" w:rsidRPr="00B277A0" w:rsidRDefault="00DA626A" w:rsidP="000C5C02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>Вывод</w:t>
      </w:r>
    </w:p>
    <w:p w:rsidR="00976801" w:rsidRPr="00B277A0" w:rsidRDefault="009E54D8" w:rsidP="00C1540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>По итогам</w:t>
      </w:r>
      <w:r w:rsidR="00DA626A" w:rsidRPr="00B277A0">
        <w:rPr>
          <w:rFonts w:ascii="Times New Roman" w:hAnsi="Times New Roman" w:cs="Times New Roman"/>
          <w:sz w:val="28"/>
          <w:szCs w:val="28"/>
        </w:rPr>
        <w:t xml:space="preserve"> оценки эффективности </w:t>
      </w:r>
      <w:r w:rsidR="00976801" w:rsidRPr="00B277A0">
        <w:rPr>
          <w:rFonts w:ascii="Times New Roman" w:hAnsi="Times New Roman" w:cs="Times New Roman"/>
          <w:sz w:val="28"/>
          <w:szCs w:val="28"/>
        </w:rPr>
        <w:t xml:space="preserve">налоговых льгот установлено, что все показатели (Бэ, </w:t>
      </w:r>
      <w:proofErr w:type="spellStart"/>
      <w:r w:rsidR="00976801" w:rsidRPr="00B277A0">
        <w:rPr>
          <w:rFonts w:ascii="Times New Roman" w:hAnsi="Times New Roman" w:cs="Times New Roman"/>
          <w:sz w:val="28"/>
          <w:szCs w:val="28"/>
        </w:rPr>
        <w:t>Сэ</w:t>
      </w:r>
      <w:proofErr w:type="spellEnd"/>
      <w:r w:rsidR="00976801" w:rsidRPr="00B277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976801" w:rsidRPr="00B277A0">
        <w:rPr>
          <w:rFonts w:ascii="Times New Roman" w:hAnsi="Times New Roman" w:cs="Times New Roman"/>
          <w:sz w:val="28"/>
          <w:szCs w:val="28"/>
        </w:rPr>
        <w:t>Ээ</w:t>
      </w:r>
      <w:proofErr w:type="spellEnd"/>
      <w:r w:rsidR="00976801" w:rsidRPr="00B277A0">
        <w:rPr>
          <w:rFonts w:ascii="Times New Roman" w:hAnsi="Times New Roman" w:cs="Times New Roman"/>
          <w:sz w:val="28"/>
          <w:szCs w:val="28"/>
        </w:rPr>
        <w:t xml:space="preserve">) соответствуют предельным значениям </w:t>
      </w:r>
      <w:r w:rsidR="00694206" w:rsidRPr="00B277A0">
        <w:rPr>
          <w:rFonts w:ascii="Times New Roman" w:hAnsi="Times New Roman" w:cs="Times New Roman"/>
          <w:sz w:val="28"/>
          <w:szCs w:val="28"/>
        </w:rPr>
        <w:t>и признаются положительными.</w:t>
      </w:r>
      <w:r w:rsidR="00E915DD" w:rsidRPr="00B277A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76801" w:rsidRPr="00B277A0" w:rsidRDefault="00CE1B70" w:rsidP="00C1540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 xml:space="preserve">Предоставление в 2016 году налоговых льгот позволило муниципальному </w:t>
      </w:r>
      <w:proofErr w:type="gramStart"/>
      <w:r w:rsidRPr="00B277A0">
        <w:rPr>
          <w:rFonts w:ascii="Times New Roman" w:hAnsi="Times New Roman" w:cs="Times New Roman"/>
          <w:sz w:val="28"/>
          <w:szCs w:val="28"/>
        </w:rPr>
        <w:t>образованию достичь</w:t>
      </w:r>
      <w:proofErr w:type="gramEnd"/>
      <w:r w:rsidRPr="00B277A0">
        <w:rPr>
          <w:rFonts w:ascii="Times New Roman" w:hAnsi="Times New Roman" w:cs="Times New Roman"/>
          <w:sz w:val="28"/>
          <w:szCs w:val="28"/>
        </w:rPr>
        <w:t xml:space="preserve"> следующие цели:</w:t>
      </w:r>
    </w:p>
    <w:p w:rsidR="002C5818" w:rsidRPr="00B277A0" w:rsidRDefault="00CE1B70" w:rsidP="002C5818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>Сократить объем встречных финансовых потоков;</w:t>
      </w:r>
      <w:r w:rsidR="002C5818" w:rsidRPr="00B277A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C5818" w:rsidRPr="00B277A0" w:rsidRDefault="00CE1B70" w:rsidP="002C5818">
      <w:pPr>
        <w:pStyle w:val="a3"/>
        <w:numPr>
          <w:ilvl w:val="0"/>
          <w:numId w:val="9"/>
        </w:numPr>
        <w:tabs>
          <w:tab w:val="left" w:pos="0"/>
          <w:tab w:val="left" w:pos="851"/>
          <w:tab w:val="left" w:pos="993"/>
        </w:tabs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 xml:space="preserve">Снизить уровень налоговой нагрузки для </w:t>
      </w:r>
      <w:r w:rsidR="002C5818" w:rsidRPr="00B277A0">
        <w:rPr>
          <w:rFonts w:ascii="Times New Roman" w:hAnsi="Times New Roman" w:cs="Times New Roman"/>
          <w:sz w:val="28"/>
          <w:szCs w:val="28"/>
        </w:rPr>
        <w:t xml:space="preserve">предприятий </w:t>
      </w:r>
      <w:r w:rsidRPr="00B277A0">
        <w:rPr>
          <w:rFonts w:ascii="Times New Roman" w:hAnsi="Times New Roman" w:cs="Times New Roman"/>
          <w:sz w:val="28"/>
          <w:szCs w:val="28"/>
        </w:rPr>
        <w:t>жилищно-коммунального комплекса</w:t>
      </w:r>
      <w:r w:rsidR="002C5818" w:rsidRPr="00B277A0">
        <w:rPr>
          <w:rFonts w:ascii="Times New Roman" w:hAnsi="Times New Roman" w:cs="Times New Roman"/>
          <w:sz w:val="28"/>
          <w:szCs w:val="28"/>
        </w:rPr>
        <w:t>;</w:t>
      </w:r>
    </w:p>
    <w:p w:rsidR="002C5818" w:rsidRPr="00B277A0" w:rsidRDefault="00F57D49" w:rsidP="00F57D49">
      <w:pPr>
        <w:pStyle w:val="a3"/>
        <w:numPr>
          <w:ilvl w:val="0"/>
          <w:numId w:val="9"/>
        </w:numPr>
        <w:tabs>
          <w:tab w:val="left" w:pos="993"/>
        </w:tabs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lastRenderedPageBreak/>
        <w:t>Снизить уровень налоговой нагрузки на социально незащищенную категорию населения</w:t>
      </w:r>
      <w:r w:rsidR="00243582" w:rsidRPr="00B277A0">
        <w:rPr>
          <w:rFonts w:ascii="Times New Roman" w:hAnsi="Times New Roman" w:cs="Times New Roman"/>
          <w:sz w:val="28"/>
          <w:szCs w:val="28"/>
        </w:rPr>
        <w:t>.</w:t>
      </w:r>
    </w:p>
    <w:p w:rsidR="00243582" w:rsidRPr="00B277A0" w:rsidRDefault="00243582" w:rsidP="00243582">
      <w:pPr>
        <w:pStyle w:val="a3"/>
        <w:tabs>
          <w:tab w:val="left" w:pos="993"/>
        </w:tabs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 xml:space="preserve">На основании вышеуказанных результатов оценки эффективности налоговых льгот предлагается льготы, установленные решением Думы от 21.11.2014 № 103 «О предоставлении льготы по земельному налогу» считать эффективными и сохранить их к предоставлению в 2018 году и в плановом периоде 2019 и 2020 годов. </w:t>
      </w:r>
      <w:r w:rsidR="008B32F1" w:rsidRPr="00B277A0">
        <w:rPr>
          <w:rFonts w:ascii="Times New Roman" w:hAnsi="Times New Roman" w:cs="Times New Roman"/>
          <w:sz w:val="28"/>
          <w:szCs w:val="28"/>
        </w:rPr>
        <w:t xml:space="preserve">Сведения об оценке </w:t>
      </w:r>
      <w:proofErr w:type="gramStart"/>
      <w:r w:rsidR="008B32F1" w:rsidRPr="00B277A0">
        <w:rPr>
          <w:rFonts w:ascii="Times New Roman" w:hAnsi="Times New Roman" w:cs="Times New Roman"/>
          <w:sz w:val="28"/>
          <w:szCs w:val="28"/>
        </w:rPr>
        <w:t>налоговых льгот, планируемых к предоставлению в бюджетном цикле 2018-2020 годов отражены</w:t>
      </w:r>
      <w:proofErr w:type="gramEnd"/>
      <w:r w:rsidR="008B32F1" w:rsidRPr="00B277A0">
        <w:rPr>
          <w:rFonts w:ascii="Times New Roman" w:hAnsi="Times New Roman" w:cs="Times New Roman"/>
          <w:sz w:val="28"/>
          <w:szCs w:val="28"/>
        </w:rPr>
        <w:t xml:space="preserve"> в таблице 4.</w:t>
      </w:r>
      <w:r w:rsidRPr="00B277A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A626A" w:rsidRPr="00B277A0" w:rsidRDefault="007C6550" w:rsidP="00A8643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 xml:space="preserve">В целях </w:t>
      </w:r>
      <w:r w:rsidR="00201C33" w:rsidRPr="00B277A0">
        <w:rPr>
          <w:rFonts w:ascii="Times New Roman" w:hAnsi="Times New Roman" w:cs="Times New Roman"/>
          <w:sz w:val="28"/>
          <w:szCs w:val="28"/>
        </w:rPr>
        <w:t xml:space="preserve">создания </w:t>
      </w:r>
      <w:r w:rsidR="00D66504" w:rsidRPr="00B277A0">
        <w:rPr>
          <w:rFonts w:ascii="Times New Roman" w:hAnsi="Times New Roman" w:cs="Times New Roman"/>
          <w:sz w:val="28"/>
          <w:szCs w:val="28"/>
        </w:rPr>
        <w:t>благоприятн</w:t>
      </w:r>
      <w:r w:rsidR="00C57D3E" w:rsidRPr="00B277A0">
        <w:rPr>
          <w:rFonts w:ascii="Times New Roman" w:hAnsi="Times New Roman" w:cs="Times New Roman"/>
          <w:sz w:val="28"/>
          <w:szCs w:val="28"/>
        </w:rPr>
        <w:t>ого</w:t>
      </w:r>
      <w:r w:rsidR="00D66504" w:rsidRPr="00B277A0">
        <w:rPr>
          <w:rFonts w:ascii="Times New Roman" w:hAnsi="Times New Roman" w:cs="Times New Roman"/>
          <w:sz w:val="28"/>
          <w:szCs w:val="28"/>
        </w:rPr>
        <w:t xml:space="preserve"> </w:t>
      </w:r>
      <w:r w:rsidR="00C57D3E" w:rsidRPr="00B277A0">
        <w:rPr>
          <w:rFonts w:ascii="Times New Roman" w:hAnsi="Times New Roman" w:cs="Times New Roman"/>
          <w:sz w:val="28"/>
          <w:szCs w:val="28"/>
        </w:rPr>
        <w:t xml:space="preserve">налогового режима для социально </w:t>
      </w:r>
      <w:proofErr w:type="gramStart"/>
      <w:r w:rsidR="00C57D3E" w:rsidRPr="00B277A0">
        <w:rPr>
          <w:rFonts w:ascii="Times New Roman" w:hAnsi="Times New Roman" w:cs="Times New Roman"/>
          <w:sz w:val="28"/>
          <w:szCs w:val="28"/>
        </w:rPr>
        <w:t xml:space="preserve">ориентированных некоммерческих организаций, осуществляющих деятельность в социальной сфере </w:t>
      </w:r>
      <w:r w:rsidR="00D66504" w:rsidRPr="00B277A0">
        <w:rPr>
          <w:rFonts w:ascii="Times New Roman" w:hAnsi="Times New Roman" w:cs="Times New Roman"/>
          <w:sz w:val="28"/>
          <w:szCs w:val="28"/>
        </w:rPr>
        <w:t>предлагается</w:t>
      </w:r>
      <w:proofErr w:type="gramEnd"/>
      <w:r w:rsidR="000C2240" w:rsidRPr="00B277A0">
        <w:rPr>
          <w:rFonts w:ascii="Times New Roman" w:hAnsi="Times New Roman" w:cs="Times New Roman"/>
          <w:sz w:val="28"/>
          <w:szCs w:val="28"/>
        </w:rPr>
        <w:t xml:space="preserve"> установить льготы </w:t>
      </w:r>
      <w:r w:rsidR="000C2240" w:rsidRPr="00B277A0">
        <w:rPr>
          <w:rFonts w:ascii="Times New Roman" w:eastAsia="Times New Roman" w:hAnsi="Times New Roman"/>
          <w:sz w:val="28"/>
          <w:szCs w:val="28"/>
          <w:lang w:eastAsia="ru-RU"/>
        </w:rPr>
        <w:t xml:space="preserve">в размере 100% </w:t>
      </w:r>
      <w:r w:rsidR="00A86434" w:rsidRPr="00B277A0">
        <w:rPr>
          <w:rFonts w:ascii="Times New Roman" w:hAnsi="Times New Roman" w:cs="Times New Roman"/>
          <w:sz w:val="28"/>
          <w:szCs w:val="28"/>
        </w:rPr>
        <w:t xml:space="preserve">социально ориентированным некоммерческим организациям, осуществляющим на территории города Покачи виды деятельности, предусмотренные пунктом 1 статьи 31.1 Федерального закона от 12.01.1996 №7-ФЗ «О некоммерческих организациях». </w:t>
      </w:r>
      <w:r w:rsidR="000C2240" w:rsidRPr="00B277A0"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r w:rsidR="00320034" w:rsidRPr="00B277A0">
        <w:rPr>
          <w:rFonts w:ascii="Times New Roman" w:hAnsi="Times New Roman" w:cs="Times New Roman"/>
          <w:sz w:val="28"/>
          <w:szCs w:val="28"/>
        </w:rPr>
        <w:t>роект решения Думы города Покачи «О внесении изменений в решение Думы города Покачи от 21 ноября 2014 года №103 «О предоставлении льготы по земельному налогу»</w:t>
      </w:r>
      <w:r w:rsidR="009E54D8" w:rsidRPr="00B277A0">
        <w:rPr>
          <w:rFonts w:ascii="Times New Roman" w:hAnsi="Times New Roman" w:cs="Times New Roman"/>
          <w:sz w:val="28"/>
          <w:szCs w:val="28"/>
        </w:rPr>
        <w:t xml:space="preserve"> </w:t>
      </w:r>
      <w:r w:rsidR="004A460F" w:rsidRPr="00B277A0">
        <w:rPr>
          <w:rFonts w:ascii="Times New Roman" w:hAnsi="Times New Roman" w:cs="Times New Roman"/>
          <w:sz w:val="28"/>
          <w:szCs w:val="28"/>
        </w:rPr>
        <w:t xml:space="preserve">в настоящее время проходит стадию согласования с заинтересованными </w:t>
      </w:r>
      <w:r w:rsidR="000C2240" w:rsidRPr="00B277A0">
        <w:rPr>
          <w:rFonts w:ascii="Times New Roman" w:hAnsi="Times New Roman" w:cs="Times New Roman"/>
          <w:sz w:val="28"/>
          <w:szCs w:val="28"/>
        </w:rPr>
        <w:t xml:space="preserve">должностными </w:t>
      </w:r>
      <w:r w:rsidR="004A460F" w:rsidRPr="00B277A0">
        <w:rPr>
          <w:rFonts w:ascii="Times New Roman" w:hAnsi="Times New Roman" w:cs="Times New Roman"/>
          <w:sz w:val="28"/>
          <w:szCs w:val="28"/>
        </w:rPr>
        <w:t>лицами.</w:t>
      </w:r>
    </w:p>
    <w:p w:rsidR="00866DA8" w:rsidRPr="00B277A0" w:rsidRDefault="00866DA8" w:rsidP="00C1540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F7025" w:rsidRPr="00B277A0" w:rsidRDefault="001F7025" w:rsidP="00C1540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E54D8" w:rsidRPr="00B277A0" w:rsidRDefault="009E54D8" w:rsidP="00D64372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proofErr w:type="gramStart"/>
      <w:r w:rsidRPr="00B277A0"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 w:rsidRPr="00B277A0">
        <w:rPr>
          <w:rFonts w:ascii="Times New Roman" w:hAnsi="Times New Roman" w:cs="Times New Roman"/>
          <w:sz w:val="28"/>
          <w:szCs w:val="28"/>
        </w:rPr>
        <w:t xml:space="preserve"> обязанности </w:t>
      </w:r>
    </w:p>
    <w:p w:rsidR="009E54D8" w:rsidRPr="00B277A0" w:rsidRDefault="009E54D8" w:rsidP="00D64372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>Заместителя главы администрации города Покачи</w:t>
      </w:r>
    </w:p>
    <w:p w:rsidR="009E54D8" w:rsidRPr="00B277A0" w:rsidRDefault="009E54D8" w:rsidP="00D64372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>по финансам и экономике, начальник управления</w:t>
      </w:r>
    </w:p>
    <w:p w:rsidR="009E54D8" w:rsidRPr="00B277A0" w:rsidRDefault="009E54D8" w:rsidP="00D64372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>планирования, нормирования и анализа</w:t>
      </w:r>
    </w:p>
    <w:p w:rsidR="009E54D8" w:rsidRPr="00B277A0" w:rsidRDefault="009E54D8" w:rsidP="00D64372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>комитета финансов администрации</w:t>
      </w:r>
    </w:p>
    <w:p w:rsidR="000C5C02" w:rsidRPr="00B277A0" w:rsidRDefault="009E54D8" w:rsidP="00D64372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B277A0">
        <w:rPr>
          <w:rFonts w:ascii="Times New Roman" w:hAnsi="Times New Roman" w:cs="Times New Roman"/>
          <w:sz w:val="28"/>
          <w:szCs w:val="28"/>
        </w:rPr>
        <w:t xml:space="preserve">города </w:t>
      </w:r>
      <w:proofErr w:type="spellStart"/>
      <w:r w:rsidRPr="00B277A0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Pr="00B277A0"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="00B277A0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0C5C02" w:rsidRPr="00B277A0">
        <w:rPr>
          <w:rFonts w:ascii="Times New Roman" w:hAnsi="Times New Roman" w:cs="Times New Roman"/>
          <w:sz w:val="28"/>
          <w:szCs w:val="28"/>
        </w:rPr>
        <w:t xml:space="preserve">  </w:t>
      </w:r>
      <w:r w:rsidRPr="00B277A0">
        <w:rPr>
          <w:rFonts w:ascii="Times New Roman" w:hAnsi="Times New Roman" w:cs="Times New Roman"/>
          <w:sz w:val="28"/>
          <w:szCs w:val="28"/>
        </w:rPr>
        <w:t xml:space="preserve"> Н.И. </w:t>
      </w:r>
      <w:proofErr w:type="spellStart"/>
      <w:r w:rsidRPr="00B277A0">
        <w:rPr>
          <w:rFonts w:ascii="Times New Roman" w:hAnsi="Times New Roman" w:cs="Times New Roman"/>
          <w:sz w:val="28"/>
          <w:szCs w:val="28"/>
        </w:rPr>
        <w:t>Острешкина</w:t>
      </w:r>
      <w:proofErr w:type="spellEnd"/>
    </w:p>
    <w:p w:rsidR="009E54D8" w:rsidRPr="00B277A0" w:rsidRDefault="009E54D8" w:rsidP="00D64372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B277A0" w:rsidRPr="00B277A0" w:rsidRDefault="00B277A0" w:rsidP="00D64372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B277A0" w:rsidRDefault="00B277A0" w:rsidP="00D64372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B277A0" w:rsidRDefault="00B277A0" w:rsidP="00D64372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B277A0" w:rsidRDefault="00B277A0" w:rsidP="00D64372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B277A0" w:rsidRDefault="00B277A0" w:rsidP="00D64372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B277A0" w:rsidRDefault="00B277A0" w:rsidP="00D64372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B277A0" w:rsidRDefault="00B277A0" w:rsidP="00D64372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B277A0" w:rsidRDefault="00B277A0" w:rsidP="00D64372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B277A0" w:rsidRDefault="00B277A0" w:rsidP="00D64372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B277A0" w:rsidRDefault="00B277A0" w:rsidP="00D64372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B277A0" w:rsidRDefault="00B277A0" w:rsidP="00D64372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B277A0" w:rsidRDefault="00B277A0" w:rsidP="00D64372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B277A0" w:rsidRDefault="00B277A0" w:rsidP="00D64372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B277A0" w:rsidRDefault="00B277A0" w:rsidP="00D64372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B277A0" w:rsidRDefault="00B277A0" w:rsidP="00D64372">
      <w:pPr>
        <w:pStyle w:val="ConsPlusNormal"/>
        <w:widowControl/>
        <w:ind w:firstLine="0"/>
        <w:rPr>
          <w:rFonts w:ascii="Times New Roman" w:hAnsi="Times New Roman" w:cs="Times New Roman"/>
        </w:rPr>
      </w:pPr>
      <w:bookmarkStart w:id="0" w:name="_GoBack"/>
      <w:bookmarkEnd w:id="0"/>
    </w:p>
    <w:p w:rsidR="00B277A0" w:rsidRDefault="00B277A0" w:rsidP="00D64372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B277A0" w:rsidRDefault="00B277A0" w:rsidP="00D64372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B277A0" w:rsidRDefault="00B277A0" w:rsidP="00D64372">
      <w:pPr>
        <w:pStyle w:val="ConsPlusNormal"/>
        <w:widowControl/>
        <w:ind w:firstLine="0"/>
        <w:rPr>
          <w:rFonts w:ascii="Times New Roman" w:hAnsi="Times New Roman" w:cs="Times New Roman"/>
        </w:rPr>
      </w:pPr>
    </w:p>
    <w:p w:rsidR="00B277A0" w:rsidRPr="00B277A0" w:rsidRDefault="00B277A0" w:rsidP="00D64372">
      <w:pPr>
        <w:pStyle w:val="ConsPlusNormal"/>
        <w:widowControl/>
        <w:ind w:firstLine="0"/>
        <w:rPr>
          <w:rFonts w:ascii="Times New Roman" w:hAnsi="Times New Roman" w:cs="Times New Roman"/>
          <w:sz w:val="22"/>
          <w:szCs w:val="22"/>
        </w:rPr>
      </w:pPr>
    </w:p>
    <w:p w:rsidR="00B277A0" w:rsidRPr="00B277A0" w:rsidRDefault="00B277A0" w:rsidP="00D64372">
      <w:pPr>
        <w:pStyle w:val="ConsPlusNormal"/>
        <w:widowControl/>
        <w:ind w:firstLine="0"/>
        <w:rPr>
          <w:rFonts w:ascii="Times New Roman" w:hAnsi="Times New Roman" w:cs="Times New Roman"/>
          <w:sz w:val="22"/>
          <w:szCs w:val="22"/>
        </w:rPr>
      </w:pPr>
    </w:p>
    <w:p w:rsidR="009E54D8" w:rsidRPr="00B277A0" w:rsidRDefault="009E54D8" w:rsidP="00D64372">
      <w:pPr>
        <w:pStyle w:val="ConsPlusNormal"/>
        <w:widowControl/>
        <w:ind w:firstLine="0"/>
        <w:rPr>
          <w:rFonts w:ascii="Times New Roman" w:hAnsi="Times New Roman" w:cs="Times New Roman"/>
          <w:sz w:val="22"/>
          <w:szCs w:val="22"/>
        </w:rPr>
      </w:pPr>
      <w:r w:rsidRPr="00B277A0">
        <w:rPr>
          <w:rFonts w:ascii="Times New Roman" w:hAnsi="Times New Roman" w:cs="Times New Roman"/>
          <w:sz w:val="22"/>
          <w:szCs w:val="22"/>
        </w:rPr>
        <w:t>Исполнитель:</w:t>
      </w:r>
    </w:p>
    <w:p w:rsidR="009E54D8" w:rsidRPr="00B277A0" w:rsidRDefault="009E54D8" w:rsidP="00D64372">
      <w:pPr>
        <w:pStyle w:val="ConsPlusNormal"/>
        <w:widowControl/>
        <w:ind w:firstLine="0"/>
        <w:rPr>
          <w:rFonts w:ascii="Times New Roman" w:hAnsi="Times New Roman" w:cs="Times New Roman"/>
          <w:sz w:val="22"/>
          <w:szCs w:val="22"/>
        </w:rPr>
      </w:pPr>
      <w:r w:rsidRPr="00B277A0">
        <w:rPr>
          <w:rFonts w:ascii="Times New Roman" w:hAnsi="Times New Roman" w:cs="Times New Roman"/>
          <w:sz w:val="22"/>
          <w:szCs w:val="22"/>
        </w:rPr>
        <w:t xml:space="preserve">Главный специалист </w:t>
      </w:r>
    </w:p>
    <w:p w:rsidR="009E54D8" w:rsidRPr="00B277A0" w:rsidRDefault="009E54D8" w:rsidP="00D64372">
      <w:pPr>
        <w:pStyle w:val="ConsPlusNormal"/>
        <w:widowControl/>
        <w:ind w:firstLine="0"/>
        <w:rPr>
          <w:rFonts w:ascii="Times New Roman" w:hAnsi="Times New Roman" w:cs="Times New Roman"/>
          <w:sz w:val="22"/>
          <w:szCs w:val="22"/>
        </w:rPr>
      </w:pPr>
      <w:r w:rsidRPr="00B277A0">
        <w:rPr>
          <w:rFonts w:ascii="Times New Roman" w:hAnsi="Times New Roman" w:cs="Times New Roman"/>
          <w:sz w:val="22"/>
          <w:szCs w:val="22"/>
        </w:rPr>
        <w:t>комитета финансов</w:t>
      </w:r>
    </w:p>
    <w:p w:rsidR="009E54D8" w:rsidRPr="00B277A0" w:rsidRDefault="009E54D8" w:rsidP="00D64372">
      <w:pPr>
        <w:pStyle w:val="ConsPlusNormal"/>
        <w:widowControl/>
        <w:ind w:firstLine="0"/>
        <w:rPr>
          <w:rFonts w:ascii="Times New Roman" w:hAnsi="Times New Roman" w:cs="Times New Roman"/>
          <w:sz w:val="22"/>
          <w:szCs w:val="22"/>
        </w:rPr>
      </w:pPr>
      <w:r w:rsidRPr="00B277A0">
        <w:rPr>
          <w:rFonts w:ascii="Times New Roman" w:hAnsi="Times New Roman" w:cs="Times New Roman"/>
          <w:sz w:val="22"/>
          <w:szCs w:val="22"/>
        </w:rPr>
        <w:t>администрации города Покачи</w:t>
      </w:r>
    </w:p>
    <w:p w:rsidR="009E54D8" w:rsidRPr="00B277A0" w:rsidRDefault="009E54D8" w:rsidP="00D64372">
      <w:pPr>
        <w:pStyle w:val="ConsPlusNormal"/>
        <w:widowControl/>
        <w:ind w:firstLine="0"/>
        <w:rPr>
          <w:rFonts w:ascii="Times New Roman" w:hAnsi="Times New Roman" w:cs="Times New Roman"/>
          <w:sz w:val="22"/>
          <w:szCs w:val="22"/>
        </w:rPr>
      </w:pPr>
      <w:r w:rsidRPr="00B277A0">
        <w:rPr>
          <w:rFonts w:ascii="Times New Roman" w:hAnsi="Times New Roman" w:cs="Times New Roman"/>
          <w:sz w:val="22"/>
          <w:szCs w:val="22"/>
        </w:rPr>
        <w:t>Ступницкая В.В.</w:t>
      </w:r>
    </w:p>
    <w:p w:rsidR="009E54D8" w:rsidRPr="00B277A0" w:rsidRDefault="009E54D8" w:rsidP="00D64372">
      <w:pPr>
        <w:pStyle w:val="ConsPlusNormal"/>
        <w:widowControl/>
        <w:ind w:firstLine="0"/>
        <w:rPr>
          <w:rFonts w:ascii="Times New Roman" w:hAnsi="Times New Roman" w:cs="Times New Roman"/>
          <w:sz w:val="22"/>
          <w:szCs w:val="22"/>
        </w:rPr>
      </w:pPr>
      <w:r w:rsidRPr="00B277A0">
        <w:rPr>
          <w:rFonts w:ascii="Times New Roman" w:hAnsi="Times New Roman" w:cs="Times New Roman"/>
          <w:sz w:val="22"/>
          <w:szCs w:val="22"/>
        </w:rPr>
        <w:t xml:space="preserve">Тел.8 </w:t>
      </w:r>
      <w:r w:rsidR="003D36E4" w:rsidRPr="00B277A0">
        <w:rPr>
          <w:rFonts w:ascii="Times New Roman" w:hAnsi="Times New Roman" w:cs="Times New Roman"/>
          <w:sz w:val="22"/>
          <w:szCs w:val="22"/>
        </w:rPr>
        <w:t>(34669)</w:t>
      </w:r>
      <w:r w:rsidRPr="00B277A0">
        <w:rPr>
          <w:rFonts w:ascii="Times New Roman" w:hAnsi="Times New Roman" w:cs="Times New Roman"/>
          <w:sz w:val="22"/>
          <w:szCs w:val="22"/>
        </w:rPr>
        <w:t xml:space="preserve"> 7-19-29</w:t>
      </w:r>
    </w:p>
    <w:sectPr w:rsidR="009E54D8" w:rsidRPr="00B277A0" w:rsidSect="00B277A0">
      <w:pgSz w:w="11906" w:h="16838"/>
      <w:pgMar w:top="567" w:right="567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1B9F" w:rsidRDefault="006B1B9F" w:rsidP="007C372A">
      <w:pPr>
        <w:spacing w:after="0" w:line="240" w:lineRule="auto"/>
      </w:pPr>
      <w:r>
        <w:separator/>
      </w:r>
    </w:p>
  </w:endnote>
  <w:endnote w:type="continuationSeparator" w:id="0">
    <w:p w:rsidR="006B1B9F" w:rsidRDefault="006B1B9F" w:rsidP="007C37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1B9F" w:rsidRDefault="006B1B9F" w:rsidP="007C372A">
      <w:pPr>
        <w:spacing w:after="0" w:line="240" w:lineRule="auto"/>
      </w:pPr>
      <w:r>
        <w:separator/>
      </w:r>
    </w:p>
  </w:footnote>
  <w:footnote w:type="continuationSeparator" w:id="0">
    <w:p w:rsidR="006B1B9F" w:rsidRDefault="006B1B9F" w:rsidP="007C372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9918E2"/>
    <w:multiLevelType w:val="hybridMultilevel"/>
    <w:tmpl w:val="D7D6CB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E37BF6"/>
    <w:multiLevelType w:val="hybridMultilevel"/>
    <w:tmpl w:val="B9F477B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3C47ACB"/>
    <w:multiLevelType w:val="hybridMultilevel"/>
    <w:tmpl w:val="8E0261FA"/>
    <w:lvl w:ilvl="0" w:tplc="2BA6E688">
      <w:start w:val="1"/>
      <w:numFmt w:val="decimal"/>
      <w:lvlText w:val="%1."/>
      <w:lvlJc w:val="left"/>
      <w:pPr>
        <w:ind w:left="1819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8F11973"/>
    <w:multiLevelType w:val="hybridMultilevel"/>
    <w:tmpl w:val="0890BA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91E2C1D"/>
    <w:multiLevelType w:val="hybridMultilevel"/>
    <w:tmpl w:val="3F0AC832"/>
    <w:lvl w:ilvl="0" w:tplc="E240642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B076B34"/>
    <w:multiLevelType w:val="hybridMultilevel"/>
    <w:tmpl w:val="84A4EF54"/>
    <w:lvl w:ilvl="0" w:tplc="717AF3E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5E3B4ECD"/>
    <w:multiLevelType w:val="hybridMultilevel"/>
    <w:tmpl w:val="149C0D0E"/>
    <w:lvl w:ilvl="0" w:tplc="0AE65CE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615D69A8"/>
    <w:multiLevelType w:val="hybridMultilevel"/>
    <w:tmpl w:val="BB482E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81E71E9"/>
    <w:multiLevelType w:val="hybridMultilevel"/>
    <w:tmpl w:val="7A70BA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0"/>
  </w:num>
  <w:num w:numId="4">
    <w:abstractNumId w:val="3"/>
  </w:num>
  <w:num w:numId="5">
    <w:abstractNumId w:val="8"/>
  </w:num>
  <w:num w:numId="6">
    <w:abstractNumId w:val="7"/>
  </w:num>
  <w:num w:numId="7">
    <w:abstractNumId w:val="2"/>
  </w:num>
  <w:num w:numId="8">
    <w:abstractNumId w:val="4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1193F"/>
    <w:rsid w:val="000079CE"/>
    <w:rsid w:val="00012AB3"/>
    <w:rsid w:val="00012C63"/>
    <w:rsid w:val="000156E2"/>
    <w:rsid w:val="000207D3"/>
    <w:rsid w:val="00021F2D"/>
    <w:rsid w:val="00040203"/>
    <w:rsid w:val="00042888"/>
    <w:rsid w:val="00043087"/>
    <w:rsid w:val="000430D7"/>
    <w:rsid w:val="00057E91"/>
    <w:rsid w:val="000734BD"/>
    <w:rsid w:val="00093DF2"/>
    <w:rsid w:val="000A1F90"/>
    <w:rsid w:val="000A7907"/>
    <w:rsid w:val="000B0355"/>
    <w:rsid w:val="000B1CF2"/>
    <w:rsid w:val="000C2240"/>
    <w:rsid w:val="000C5B53"/>
    <w:rsid w:val="000C5C02"/>
    <w:rsid w:val="000C7A3E"/>
    <w:rsid w:val="000D0B42"/>
    <w:rsid w:val="000D0DE7"/>
    <w:rsid w:val="000D1038"/>
    <w:rsid w:val="000F0F7B"/>
    <w:rsid w:val="000F20EB"/>
    <w:rsid w:val="00106D86"/>
    <w:rsid w:val="00111C86"/>
    <w:rsid w:val="0011648C"/>
    <w:rsid w:val="001228BA"/>
    <w:rsid w:val="0012473B"/>
    <w:rsid w:val="001426C8"/>
    <w:rsid w:val="0014428B"/>
    <w:rsid w:val="0014588E"/>
    <w:rsid w:val="0015000B"/>
    <w:rsid w:val="001505F5"/>
    <w:rsid w:val="00157FD9"/>
    <w:rsid w:val="001655C3"/>
    <w:rsid w:val="00167FC2"/>
    <w:rsid w:val="00170BAF"/>
    <w:rsid w:val="00171963"/>
    <w:rsid w:val="00177C88"/>
    <w:rsid w:val="001841B3"/>
    <w:rsid w:val="0019228B"/>
    <w:rsid w:val="00193D86"/>
    <w:rsid w:val="00197324"/>
    <w:rsid w:val="001B35FA"/>
    <w:rsid w:val="001C0049"/>
    <w:rsid w:val="001C5E34"/>
    <w:rsid w:val="001D1F1C"/>
    <w:rsid w:val="001D5410"/>
    <w:rsid w:val="001E3548"/>
    <w:rsid w:val="001F2955"/>
    <w:rsid w:val="001F5FBE"/>
    <w:rsid w:val="001F675A"/>
    <w:rsid w:val="001F7025"/>
    <w:rsid w:val="001F781D"/>
    <w:rsid w:val="00201C33"/>
    <w:rsid w:val="00203413"/>
    <w:rsid w:val="0020597A"/>
    <w:rsid w:val="002134CD"/>
    <w:rsid w:val="00225479"/>
    <w:rsid w:val="00233219"/>
    <w:rsid w:val="00235832"/>
    <w:rsid w:val="00241E96"/>
    <w:rsid w:val="00243582"/>
    <w:rsid w:val="0024578A"/>
    <w:rsid w:val="00250F45"/>
    <w:rsid w:val="0028095C"/>
    <w:rsid w:val="0028654D"/>
    <w:rsid w:val="00291133"/>
    <w:rsid w:val="00291E1E"/>
    <w:rsid w:val="002A21F8"/>
    <w:rsid w:val="002B5707"/>
    <w:rsid w:val="002C5818"/>
    <w:rsid w:val="002C5B22"/>
    <w:rsid w:val="002D3D0F"/>
    <w:rsid w:val="002D76B3"/>
    <w:rsid w:val="002F108A"/>
    <w:rsid w:val="002F519C"/>
    <w:rsid w:val="0030302F"/>
    <w:rsid w:val="0030591F"/>
    <w:rsid w:val="003159DE"/>
    <w:rsid w:val="00320034"/>
    <w:rsid w:val="0032172A"/>
    <w:rsid w:val="00325065"/>
    <w:rsid w:val="003267DE"/>
    <w:rsid w:val="00335263"/>
    <w:rsid w:val="00357083"/>
    <w:rsid w:val="00375DF3"/>
    <w:rsid w:val="00382983"/>
    <w:rsid w:val="003A07A9"/>
    <w:rsid w:val="003A55D6"/>
    <w:rsid w:val="003B3A5C"/>
    <w:rsid w:val="003B7C84"/>
    <w:rsid w:val="003C0DD0"/>
    <w:rsid w:val="003C3FDE"/>
    <w:rsid w:val="003D36E4"/>
    <w:rsid w:val="003D721F"/>
    <w:rsid w:val="003E4DEB"/>
    <w:rsid w:val="003E5659"/>
    <w:rsid w:val="003F6B51"/>
    <w:rsid w:val="003F7E64"/>
    <w:rsid w:val="00402BC6"/>
    <w:rsid w:val="00407CB9"/>
    <w:rsid w:val="0042431A"/>
    <w:rsid w:val="00424B15"/>
    <w:rsid w:val="004339CF"/>
    <w:rsid w:val="004343D3"/>
    <w:rsid w:val="004448DA"/>
    <w:rsid w:val="00465CAD"/>
    <w:rsid w:val="00467A88"/>
    <w:rsid w:val="00474D8F"/>
    <w:rsid w:val="0047653F"/>
    <w:rsid w:val="004967A2"/>
    <w:rsid w:val="00496F58"/>
    <w:rsid w:val="004A460F"/>
    <w:rsid w:val="004B14C3"/>
    <w:rsid w:val="004C2C94"/>
    <w:rsid w:val="004C5252"/>
    <w:rsid w:val="004C6CF5"/>
    <w:rsid w:val="004D6C6C"/>
    <w:rsid w:val="004F0CF9"/>
    <w:rsid w:val="004F56E1"/>
    <w:rsid w:val="004F671F"/>
    <w:rsid w:val="00504045"/>
    <w:rsid w:val="00504C67"/>
    <w:rsid w:val="00511728"/>
    <w:rsid w:val="0053111A"/>
    <w:rsid w:val="0053464F"/>
    <w:rsid w:val="00534BBC"/>
    <w:rsid w:val="00553FF1"/>
    <w:rsid w:val="00561093"/>
    <w:rsid w:val="00571D3B"/>
    <w:rsid w:val="0057227F"/>
    <w:rsid w:val="005778AD"/>
    <w:rsid w:val="0058029C"/>
    <w:rsid w:val="00581332"/>
    <w:rsid w:val="005816CA"/>
    <w:rsid w:val="00582166"/>
    <w:rsid w:val="00582DC5"/>
    <w:rsid w:val="00587860"/>
    <w:rsid w:val="0059047C"/>
    <w:rsid w:val="0059222C"/>
    <w:rsid w:val="005975E2"/>
    <w:rsid w:val="005A2828"/>
    <w:rsid w:val="005B6C03"/>
    <w:rsid w:val="005B7158"/>
    <w:rsid w:val="005C6F7F"/>
    <w:rsid w:val="005D5B51"/>
    <w:rsid w:val="005E0347"/>
    <w:rsid w:val="005E0833"/>
    <w:rsid w:val="005F4A0C"/>
    <w:rsid w:val="00604B0E"/>
    <w:rsid w:val="0060772D"/>
    <w:rsid w:val="00607A1F"/>
    <w:rsid w:val="00613A96"/>
    <w:rsid w:val="00622374"/>
    <w:rsid w:val="00626406"/>
    <w:rsid w:val="00634658"/>
    <w:rsid w:val="00635088"/>
    <w:rsid w:val="00636E86"/>
    <w:rsid w:val="006379C5"/>
    <w:rsid w:val="006415A0"/>
    <w:rsid w:val="00642243"/>
    <w:rsid w:val="006437E3"/>
    <w:rsid w:val="00647F41"/>
    <w:rsid w:val="00656F5A"/>
    <w:rsid w:val="006670FD"/>
    <w:rsid w:val="00667672"/>
    <w:rsid w:val="006768BD"/>
    <w:rsid w:val="006808E7"/>
    <w:rsid w:val="00687538"/>
    <w:rsid w:val="00692F81"/>
    <w:rsid w:val="00694206"/>
    <w:rsid w:val="00694DFF"/>
    <w:rsid w:val="006A1815"/>
    <w:rsid w:val="006A74B9"/>
    <w:rsid w:val="006B1B9F"/>
    <w:rsid w:val="006B63DD"/>
    <w:rsid w:val="006C7F9D"/>
    <w:rsid w:val="006E1969"/>
    <w:rsid w:val="006E7692"/>
    <w:rsid w:val="006F0B7D"/>
    <w:rsid w:val="006F0E97"/>
    <w:rsid w:val="006F3375"/>
    <w:rsid w:val="00700A86"/>
    <w:rsid w:val="007053BF"/>
    <w:rsid w:val="00707CC3"/>
    <w:rsid w:val="0071385B"/>
    <w:rsid w:val="007140FD"/>
    <w:rsid w:val="00717E8C"/>
    <w:rsid w:val="007310B5"/>
    <w:rsid w:val="0073291F"/>
    <w:rsid w:val="00745D9F"/>
    <w:rsid w:val="00752DC3"/>
    <w:rsid w:val="00754604"/>
    <w:rsid w:val="007567D6"/>
    <w:rsid w:val="00764B38"/>
    <w:rsid w:val="00770F36"/>
    <w:rsid w:val="00774238"/>
    <w:rsid w:val="00776367"/>
    <w:rsid w:val="00783087"/>
    <w:rsid w:val="007842D1"/>
    <w:rsid w:val="007865F7"/>
    <w:rsid w:val="00787037"/>
    <w:rsid w:val="0079186A"/>
    <w:rsid w:val="007A2D61"/>
    <w:rsid w:val="007A4084"/>
    <w:rsid w:val="007A62A3"/>
    <w:rsid w:val="007B1321"/>
    <w:rsid w:val="007B46C9"/>
    <w:rsid w:val="007C0F23"/>
    <w:rsid w:val="007C1A22"/>
    <w:rsid w:val="007C372A"/>
    <w:rsid w:val="007C6550"/>
    <w:rsid w:val="007D156C"/>
    <w:rsid w:val="007D5380"/>
    <w:rsid w:val="007D6B23"/>
    <w:rsid w:val="007E2287"/>
    <w:rsid w:val="007F0F3E"/>
    <w:rsid w:val="00803E82"/>
    <w:rsid w:val="00811193"/>
    <w:rsid w:val="00815A8E"/>
    <w:rsid w:val="00815B09"/>
    <w:rsid w:val="00834DAE"/>
    <w:rsid w:val="00835E5D"/>
    <w:rsid w:val="00837AD1"/>
    <w:rsid w:val="0084521B"/>
    <w:rsid w:val="00847053"/>
    <w:rsid w:val="00857B36"/>
    <w:rsid w:val="00861536"/>
    <w:rsid w:val="00866DA8"/>
    <w:rsid w:val="00871684"/>
    <w:rsid w:val="00872023"/>
    <w:rsid w:val="0088766F"/>
    <w:rsid w:val="00892A03"/>
    <w:rsid w:val="00897482"/>
    <w:rsid w:val="008A2B04"/>
    <w:rsid w:val="008A509A"/>
    <w:rsid w:val="008A7B28"/>
    <w:rsid w:val="008B32F1"/>
    <w:rsid w:val="008C00A8"/>
    <w:rsid w:val="008C1AC4"/>
    <w:rsid w:val="008D0E7D"/>
    <w:rsid w:val="008D33A0"/>
    <w:rsid w:val="008E3AF2"/>
    <w:rsid w:val="008E3B6C"/>
    <w:rsid w:val="00906A69"/>
    <w:rsid w:val="00907BA3"/>
    <w:rsid w:val="00907EC2"/>
    <w:rsid w:val="0091193F"/>
    <w:rsid w:val="00913485"/>
    <w:rsid w:val="009137CD"/>
    <w:rsid w:val="00915650"/>
    <w:rsid w:val="00917587"/>
    <w:rsid w:val="0092249A"/>
    <w:rsid w:val="009316E0"/>
    <w:rsid w:val="0093468D"/>
    <w:rsid w:val="00940BE6"/>
    <w:rsid w:val="009432AD"/>
    <w:rsid w:val="00945875"/>
    <w:rsid w:val="00946133"/>
    <w:rsid w:val="00970304"/>
    <w:rsid w:val="00971901"/>
    <w:rsid w:val="00971F70"/>
    <w:rsid w:val="009737E7"/>
    <w:rsid w:val="00976801"/>
    <w:rsid w:val="00983ADF"/>
    <w:rsid w:val="00986F3C"/>
    <w:rsid w:val="009A1296"/>
    <w:rsid w:val="009A3FCE"/>
    <w:rsid w:val="009A7D56"/>
    <w:rsid w:val="009B6656"/>
    <w:rsid w:val="009C746D"/>
    <w:rsid w:val="009D28C5"/>
    <w:rsid w:val="009D6C83"/>
    <w:rsid w:val="009E54D8"/>
    <w:rsid w:val="009E5F83"/>
    <w:rsid w:val="009F6B5F"/>
    <w:rsid w:val="00A01DB9"/>
    <w:rsid w:val="00A0430B"/>
    <w:rsid w:val="00A07A54"/>
    <w:rsid w:val="00A238FA"/>
    <w:rsid w:val="00A25AFD"/>
    <w:rsid w:val="00A25F11"/>
    <w:rsid w:val="00A3543B"/>
    <w:rsid w:val="00A35EB4"/>
    <w:rsid w:val="00A515D9"/>
    <w:rsid w:val="00A71AE2"/>
    <w:rsid w:val="00A84009"/>
    <w:rsid w:val="00A850F8"/>
    <w:rsid w:val="00A86434"/>
    <w:rsid w:val="00A95930"/>
    <w:rsid w:val="00AC0D80"/>
    <w:rsid w:val="00AC1FCF"/>
    <w:rsid w:val="00AE42CB"/>
    <w:rsid w:val="00AF1EB3"/>
    <w:rsid w:val="00B04EEF"/>
    <w:rsid w:val="00B05BBD"/>
    <w:rsid w:val="00B06B64"/>
    <w:rsid w:val="00B12E83"/>
    <w:rsid w:val="00B14EA5"/>
    <w:rsid w:val="00B277A0"/>
    <w:rsid w:val="00B2794D"/>
    <w:rsid w:val="00B378EF"/>
    <w:rsid w:val="00B37A94"/>
    <w:rsid w:val="00B429EA"/>
    <w:rsid w:val="00B429F3"/>
    <w:rsid w:val="00B467C9"/>
    <w:rsid w:val="00B51682"/>
    <w:rsid w:val="00B53482"/>
    <w:rsid w:val="00B55F7D"/>
    <w:rsid w:val="00B65C36"/>
    <w:rsid w:val="00B66B95"/>
    <w:rsid w:val="00B75E4A"/>
    <w:rsid w:val="00B805C4"/>
    <w:rsid w:val="00B94D99"/>
    <w:rsid w:val="00BA123F"/>
    <w:rsid w:val="00BC3A07"/>
    <w:rsid w:val="00BC4E42"/>
    <w:rsid w:val="00BD4BA5"/>
    <w:rsid w:val="00BE2F7C"/>
    <w:rsid w:val="00BE5DF1"/>
    <w:rsid w:val="00BF34EA"/>
    <w:rsid w:val="00BF52C4"/>
    <w:rsid w:val="00BF791F"/>
    <w:rsid w:val="00C075A8"/>
    <w:rsid w:val="00C07E04"/>
    <w:rsid w:val="00C15402"/>
    <w:rsid w:val="00C17F60"/>
    <w:rsid w:val="00C24519"/>
    <w:rsid w:val="00C25B10"/>
    <w:rsid w:val="00C330E1"/>
    <w:rsid w:val="00C57D3E"/>
    <w:rsid w:val="00C66CF0"/>
    <w:rsid w:val="00C82444"/>
    <w:rsid w:val="00C832C0"/>
    <w:rsid w:val="00C83AC1"/>
    <w:rsid w:val="00C878D3"/>
    <w:rsid w:val="00C92C63"/>
    <w:rsid w:val="00CC5C2F"/>
    <w:rsid w:val="00CD5654"/>
    <w:rsid w:val="00CD67E2"/>
    <w:rsid w:val="00CE1B70"/>
    <w:rsid w:val="00CE2B1C"/>
    <w:rsid w:val="00CE595D"/>
    <w:rsid w:val="00CE5E7D"/>
    <w:rsid w:val="00CE5EF2"/>
    <w:rsid w:val="00CF00C9"/>
    <w:rsid w:val="00D062A4"/>
    <w:rsid w:val="00D1430E"/>
    <w:rsid w:val="00D21C03"/>
    <w:rsid w:val="00D2727A"/>
    <w:rsid w:val="00D30E0B"/>
    <w:rsid w:val="00D32A3D"/>
    <w:rsid w:val="00D40784"/>
    <w:rsid w:val="00D569EB"/>
    <w:rsid w:val="00D64372"/>
    <w:rsid w:val="00D66504"/>
    <w:rsid w:val="00D81B8B"/>
    <w:rsid w:val="00D832CC"/>
    <w:rsid w:val="00DA1755"/>
    <w:rsid w:val="00DA626A"/>
    <w:rsid w:val="00DA79A6"/>
    <w:rsid w:val="00DC328E"/>
    <w:rsid w:val="00DC7F31"/>
    <w:rsid w:val="00DD081D"/>
    <w:rsid w:val="00DD35A7"/>
    <w:rsid w:val="00DE53CC"/>
    <w:rsid w:val="00DF0894"/>
    <w:rsid w:val="00DF42C1"/>
    <w:rsid w:val="00DF7E9D"/>
    <w:rsid w:val="00E06875"/>
    <w:rsid w:val="00E12378"/>
    <w:rsid w:val="00E143AD"/>
    <w:rsid w:val="00E20ADE"/>
    <w:rsid w:val="00E32707"/>
    <w:rsid w:val="00E33D2F"/>
    <w:rsid w:val="00E47ED9"/>
    <w:rsid w:val="00E55422"/>
    <w:rsid w:val="00E810EF"/>
    <w:rsid w:val="00E8705F"/>
    <w:rsid w:val="00E90B46"/>
    <w:rsid w:val="00E915DD"/>
    <w:rsid w:val="00E975F6"/>
    <w:rsid w:val="00EB0CE7"/>
    <w:rsid w:val="00EB76AD"/>
    <w:rsid w:val="00EB77AB"/>
    <w:rsid w:val="00EC14D9"/>
    <w:rsid w:val="00EC7C80"/>
    <w:rsid w:val="00EC7E65"/>
    <w:rsid w:val="00ED098F"/>
    <w:rsid w:val="00EE21DF"/>
    <w:rsid w:val="00EF1C79"/>
    <w:rsid w:val="00EF7893"/>
    <w:rsid w:val="00F0191E"/>
    <w:rsid w:val="00F0536C"/>
    <w:rsid w:val="00F13663"/>
    <w:rsid w:val="00F21B26"/>
    <w:rsid w:val="00F23E56"/>
    <w:rsid w:val="00F24321"/>
    <w:rsid w:val="00F31485"/>
    <w:rsid w:val="00F40C51"/>
    <w:rsid w:val="00F52C59"/>
    <w:rsid w:val="00F57D49"/>
    <w:rsid w:val="00F674B8"/>
    <w:rsid w:val="00F72955"/>
    <w:rsid w:val="00F72C80"/>
    <w:rsid w:val="00F73D38"/>
    <w:rsid w:val="00F770A7"/>
    <w:rsid w:val="00F77C31"/>
    <w:rsid w:val="00F90FA9"/>
    <w:rsid w:val="00F96F83"/>
    <w:rsid w:val="00FB4E33"/>
    <w:rsid w:val="00FC22E9"/>
    <w:rsid w:val="00FD6F96"/>
    <w:rsid w:val="00FF1373"/>
    <w:rsid w:val="00FF258B"/>
    <w:rsid w:val="00FF4B85"/>
    <w:rsid w:val="00FF7C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0C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328E"/>
    <w:pPr>
      <w:ind w:left="720"/>
      <w:contextualSpacing/>
    </w:pPr>
  </w:style>
  <w:style w:type="paragraph" w:customStyle="1" w:styleId="ConsPlusNormal">
    <w:name w:val="ConsPlusNormal"/>
    <w:rsid w:val="00E975F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7C37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C372A"/>
  </w:style>
  <w:style w:type="paragraph" w:styleId="a6">
    <w:name w:val="footer"/>
    <w:basedOn w:val="a"/>
    <w:link w:val="a7"/>
    <w:uiPriority w:val="99"/>
    <w:unhideWhenUsed/>
    <w:rsid w:val="007C37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C372A"/>
  </w:style>
  <w:style w:type="paragraph" w:styleId="a8">
    <w:name w:val="Balloon Text"/>
    <w:basedOn w:val="a"/>
    <w:link w:val="a9"/>
    <w:uiPriority w:val="99"/>
    <w:semiHidden/>
    <w:unhideWhenUsed/>
    <w:rsid w:val="006E19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E1969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DF08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ветлая заливка1"/>
    <w:basedOn w:val="a1"/>
    <w:uiPriority w:val="60"/>
    <w:rsid w:val="004967A2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32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328E"/>
    <w:pPr>
      <w:ind w:left="720"/>
      <w:contextualSpacing/>
    </w:pPr>
  </w:style>
  <w:style w:type="paragraph" w:customStyle="1" w:styleId="ConsPlusNormal">
    <w:name w:val="ConsPlusNormal"/>
    <w:rsid w:val="00E975F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7C37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C372A"/>
  </w:style>
  <w:style w:type="paragraph" w:styleId="a6">
    <w:name w:val="footer"/>
    <w:basedOn w:val="a"/>
    <w:link w:val="a7"/>
    <w:uiPriority w:val="99"/>
    <w:unhideWhenUsed/>
    <w:rsid w:val="007C37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C37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4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25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65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3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4177C63A7AEBCAB73BE1C21876CB9B5299541DF8DFA7FED60AFBD0C6EA7C456091AE46CD7012VB42O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4177C63A7AEBCAB73BE1C21876CB9B5299541CFED8A6FED60AFBD0C6EA7C456091AE46C5V74BO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5EABCE44225E70BB090096EC42E235AF15AEA445E400250E911DF00073B314448AA090255BEEDE73D2836Ef5f9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211436-DE06-485A-A9C2-8B97EF5FF8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4458</TotalTime>
  <Pages>6</Pages>
  <Words>2199</Words>
  <Characters>12538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14708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Кузина Екатерина Павловна</dc:creator>
  <cp:keywords/>
  <dc:description/>
  <cp:lastModifiedBy>Ступницкая Виктория Викторовна</cp:lastModifiedBy>
  <cp:revision>272</cp:revision>
  <cp:lastPrinted>2017-09-27T11:33:00Z</cp:lastPrinted>
  <dcterms:created xsi:type="dcterms:W3CDTF">2013-05-23T02:52:00Z</dcterms:created>
  <dcterms:modified xsi:type="dcterms:W3CDTF">2017-09-27T11:34:00Z</dcterms:modified>
</cp:coreProperties>
</file>